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EEA3E3B" w14:textId="147F4369" w:rsidR="00ED7C1E" w:rsidRDefault="001035EE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</w:t>
      </w:r>
      <w:r w:rsidR="00BA1FBB">
        <w:rPr>
          <w:rFonts w:ascii="Arial" w:eastAsia="Times New Roman" w:hAnsi="Arial" w:cs="Arial"/>
          <w:sz w:val="20"/>
          <w:szCs w:val="20"/>
        </w:rPr>
        <w:t xml:space="preserve"> </w:t>
      </w:r>
      <w:r w:rsidR="00AE4155" w:rsidRPr="00AE4155">
        <w:rPr>
          <w:rFonts w:ascii="Arial" w:eastAsia="Times New Roman" w:hAnsi="Arial" w:cs="Arial"/>
          <w:sz w:val="20"/>
          <w:szCs w:val="20"/>
        </w:rPr>
        <w:t>2</w:t>
      </w:r>
    </w:p>
    <w:p w14:paraId="1B622CC9" w14:textId="77777777" w:rsidR="00296C74" w:rsidRDefault="00296C74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</w:p>
    <w:p w14:paraId="205CDC36" w14:textId="2F148CB8" w:rsidR="008268AC" w:rsidRPr="007B760D" w:rsidRDefault="00296C74" w:rsidP="00296C74">
      <w:pPr>
        <w:tabs>
          <w:tab w:val="left" w:pos="720"/>
        </w:tabs>
        <w:spacing w:before="57" w:after="57" w:line="10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Dostawa samochodu </w:t>
      </w:r>
      <w:r w:rsidR="0091173A">
        <w:rPr>
          <w:rFonts w:ascii="Arial" w:eastAsia="Times New Roman" w:hAnsi="Arial" w:cs="Arial"/>
          <w:b/>
          <w:bCs/>
          <w:sz w:val="20"/>
          <w:szCs w:val="20"/>
        </w:rPr>
        <w:t>typu furgon z napędem elektrycznym</w:t>
      </w:r>
      <w:r w:rsidR="000A7CA1">
        <w:rPr>
          <w:rFonts w:ascii="Arial" w:eastAsia="Times New Roman" w:hAnsi="Arial" w:cs="Arial"/>
          <w:b/>
          <w:bCs/>
          <w:sz w:val="20"/>
          <w:szCs w:val="20"/>
        </w:rPr>
        <w:t>, dla brygady ZWiK</w:t>
      </w:r>
    </w:p>
    <w:p w14:paraId="2578B825" w14:textId="4A3A6F06" w:rsidR="00B3554D" w:rsidRPr="00ED2A84" w:rsidRDefault="00174FBA" w:rsidP="00ED2A84">
      <w:pPr>
        <w:jc w:val="center"/>
        <w:rPr>
          <w:rFonts w:ascii="Arial" w:hAnsi="Arial" w:cs="Arial"/>
          <w:sz w:val="20"/>
          <w:szCs w:val="20"/>
          <w:lang w:bidi="pl-PL"/>
        </w:rPr>
      </w:pPr>
      <w:r>
        <w:rPr>
          <w:rFonts w:ascii="Arial" w:hAnsi="Arial" w:cs="Arial"/>
          <w:sz w:val="20"/>
          <w:szCs w:val="20"/>
          <w:lang w:bidi="pl-PL"/>
        </w:rPr>
        <w:t>Dostawca</w:t>
      </w:r>
      <w:r w:rsidRPr="00D82701">
        <w:rPr>
          <w:rFonts w:ascii="Arial" w:hAnsi="Arial" w:cs="Arial"/>
          <w:sz w:val="20"/>
          <w:szCs w:val="20"/>
          <w:lang w:bidi="pl-PL"/>
        </w:rPr>
        <w:t xml:space="preserve"> zobowiązany jest do wypełnienia formularza oferty technicznej przez uzupełnienie kolumny „Dane techniczne oferowane”, poprzez wpisanie TAK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146A9C">
        <w:rPr>
          <w:rFonts w:ascii="Arial" w:hAnsi="Arial" w:cs="Arial"/>
          <w:sz w:val="20"/>
          <w:szCs w:val="20"/>
          <w:lang w:bidi="pl-PL"/>
        </w:rPr>
        <w:t>lub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NIE</w:t>
      </w:r>
      <w:r w:rsidR="00146A9C">
        <w:rPr>
          <w:rFonts w:ascii="Arial" w:hAnsi="Arial" w:cs="Arial"/>
          <w:sz w:val="20"/>
          <w:szCs w:val="20"/>
          <w:lang w:bidi="pl-PL"/>
        </w:rPr>
        <w:t xml:space="preserve">, a w polach z parametrem wartościowym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wariantem rozwiązania </w:t>
      </w:r>
      <w:r w:rsidR="00146A9C">
        <w:rPr>
          <w:rFonts w:ascii="Arial" w:hAnsi="Arial" w:cs="Arial"/>
          <w:sz w:val="20"/>
          <w:szCs w:val="20"/>
          <w:lang w:bidi="pl-PL"/>
        </w:rPr>
        <w:t>należy wpisać wartość liczbową parametru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rozwiązania (np. poz. 19) </w:t>
      </w:r>
      <w:r w:rsidR="001F3AC2">
        <w:rPr>
          <w:rFonts w:ascii="Arial" w:hAnsi="Arial" w:cs="Arial"/>
          <w:sz w:val="20"/>
          <w:szCs w:val="20"/>
          <w:lang w:bidi="pl-PL"/>
        </w:rPr>
        <w:t>oferowa</w:t>
      </w:r>
      <w:r w:rsidR="00296C74">
        <w:rPr>
          <w:rFonts w:ascii="Arial" w:hAnsi="Arial" w:cs="Arial"/>
          <w:sz w:val="20"/>
          <w:szCs w:val="20"/>
          <w:lang w:bidi="pl-PL"/>
        </w:rPr>
        <w:t>ne</w:t>
      </w:r>
      <w:r w:rsidR="0091173A">
        <w:rPr>
          <w:rFonts w:ascii="Arial" w:hAnsi="Arial" w:cs="Arial"/>
          <w:sz w:val="20"/>
          <w:szCs w:val="20"/>
          <w:lang w:bidi="pl-PL"/>
        </w:rPr>
        <w:t>go</w:t>
      </w:r>
      <w:r w:rsidR="00296C74">
        <w:rPr>
          <w:rFonts w:ascii="Arial" w:hAnsi="Arial" w:cs="Arial"/>
          <w:sz w:val="20"/>
          <w:szCs w:val="20"/>
          <w:lang w:bidi="pl-PL"/>
        </w:rPr>
        <w:t xml:space="preserve"> samochodu</w:t>
      </w:r>
      <w:r w:rsidR="00146A9C">
        <w:rPr>
          <w:rFonts w:ascii="Arial" w:hAnsi="Arial" w:cs="Arial"/>
          <w:sz w:val="20"/>
          <w:szCs w:val="20"/>
          <w:lang w:bidi="pl-PL"/>
        </w:rPr>
        <w:t>. Wpisanie słowa NIE w którymkolwiek polu będzie oznaczało niespełnienie stawianego wymogu, co skutkuje odrzuceniem oferty</w:t>
      </w: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6663"/>
        <w:gridCol w:w="1417"/>
        <w:gridCol w:w="1276"/>
      </w:tblGrid>
      <w:tr w:rsidR="00B3554D" w:rsidRPr="005A3725" w14:paraId="1787F1E9" w14:textId="77777777" w:rsidTr="00334460">
        <w:tc>
          <w:tcPr>
            <w:tcW w:w="8534" w:type="dxa"/>
            <w:gridSpan w:val="3"/>
            <w:vAlign w:val="center"/>
          </w:tcPr>
          <w:p w14:paraId="233D2395" w14:textId="1982368B" w:rsidR="00B3554D" w:rsidRPr="001A04C2" w:rsidRDefault="00B3554D" w:rsidP="00BB3C39">
            <w:pPr>
              <w:widowControl/>
              <w:suppressAutoHyphens w:val="0"/>
              <w:spacing w:before="57" w:after="57" w:line="102" w:lineRule="atLeast"/>
              <w:ind w:left="-17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8AD12F" w14:textId="77777777" w:rsidR="00B3554D" w:rsidRPr="005A3725" w:rsidRDefault="00B3554D" w:rsidP="001D39D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3725">
              <w:rPr>
                <w:rFonts w:ascii="Arial" w:hAnsi="Arial" w:cs="Arial"/>
                <w:b/>
                <w:sz w:val="20"/>
                <w:szCs w:val="20"/>
              </w:rPr>
              <w:t>Dane techniczne oferowane</w:t>
            </w:r>
          </w:p>
        </w:tc>
      </w:tr>
      <w:tr w:rsidR="005A3725" w:rsidRPr="005A3725" w14:paraId="34807EA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5558389B" w14:textId="78A03988" w:rsidR="005A3725" w:rsidRPr="002A29D2" w:rsidRDefault="00F81CBA" w:rsidP="00F81CB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Wymagania ogólne do samochodu typu furgon</w:t>
            </w:r>
            <w:r w:rsidR="00740BF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brygadowy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napędem elektrycznym</w:t>
            </w:r>
            <w:r w:rsidR="00573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07EC4" w:rsidRPr="005A3725" w14:paraId="4A2A8A13" w14:textId="77777777" w:rsidTr="00334460">
        <w:tc>
          <w:tcPr>
            <w:tcW w:w="454" w:type="dxa"/>
            <w:vAlign w:val="center"/>
          </w:tcPr>
          <w:p w14:paraId="4087BF89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3" w:type="dxa"/>
            <w:vAlign w:val="center"/>
          </w:tcPr>
          <w:p w14:paraId="32CBAFB4" w14:textId="3E7E4BA9" w:rsidR="00907EC4" w:rsidRPr="005A3725" w:rsidRDefault="0091173A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ojazd fabrycznie now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wyprodukowany nie wcześniej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niż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6356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</w:p>
        </w:tc>
        <w:tc>
          <w:tcPr>
            <w:tcW w:w="1417" w:type="dxa"/>
            <w:vAlign w:val="center"/>
          </w:tcPr>
          <w:p w14:paraId="4B206A6D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359FAFDD" w14:textId="77777777" w:rsidR="00907EC4" w:rsidRPr="005A3725" w:rsidRDefault="00907EC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7F1298F0" w14:textId="77777777" w:rsidTr="00334460">
        <w:tc>
          <w:tcPr>
            <w:tcW w:w="454" w:type="dxa"/>
            <w:vAlign w:val="center"/>
          </w:tcPr>
          <w:p w14:paraId="5CFFDE1B" w14:textId="77777777" w:rsidR="00B3554D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3" w:type="dxa"/>
            <w:vAlign w:val="center"/>
          </w:tcPr>
          <w:p w14:paraId="5EF89E87" w14:textId="35602AF9" w:rsidR="00B3554D" w:rsidRPr="005A3725" w:rsidRDefault="0091173A" w:rsidP="00F35BA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rzebieg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00 km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1417" w:type="dxa"/>
            <w:vAlign w:val="center"/>
          </w:tcPr>
          <w:p w14:paraId="02E69064" w14:textId="77777777" w:rsidR="00B3554D" w:rsidRPr="005A3725" w:rsidRDefault="00480FD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23DFCA8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801" w:rsidRPr="005A3725" w14:paraId="79D1C38F" w14:textId="77777777" w:rsidTr="00334460">
        <w:tc>
          <w:tcPr>
            <w:tcW w:w="454" w:type="dxa"/>
            <w:vAlign w:val="center"/>
          </w:tcPr>
          <w:p w14:paraId="07823337" w14:textId="77777777" w:rsidR="00B23801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3" w:type="dxa"/>
            <w:vAlign w:val="center"/>
          </w:tcPr>
          <w:p w14:paraId="28F37A8E" w14:textId="59CB3D60" w:rsidR="00B23801" w:rsidRPr="0091173A" w:rsidRDefault="0091173A" w:rsidP="0091173A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Napęd elektryczny o mocy maksymalnej minimum 1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KM</w:t>
            </w:r>
          </w:p>
        </w:tc>
        <w:tc>
          <w:tcPr>
            <w:tcW w:w="1417" w:type="dxa"/>
            <w:vAlign w:val="center"/>
          </w:tcPr>
          <w:p w14:paraId="1FB16E8F" w14:textId="77777777" w:rsidR="00B23801" w:rsidRDefault="001972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74EB16AC" w14:textId="77777777" w:rsidR="00B23801" w:rsidRPr="005A3725" w:rsidRDefault="00B2380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ED6" w:rsidRPr="005A3725" w14:paraId="44351A70" w14:textId="77777777" w:rsidTr="00334460">
        <w:tc>
          <w:tcPr>
            <w:tcW w:w="454" w:type="dxa"/>
            <w:vAlign w:val="center"/>
          </w:tcPr>
          <w:p w14:paraId="7F48478C" w14:textId="77777777" w:rsidR="00957ED6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3" w:type="dxa"/>
            <w:vAlign w:val="center"/>
          </w:tcPr>
          <w:p w14:paraId="12EDB6C8" w14:textId="3675AC6E" w:rsidR="00957ED6" w:rsidRPr="0091173A" w:rsidRDefault="0091173A" w:rsidP="00957ED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Automatyczna skrzynia biegów</w:t>
            </w:r>
          </w:p>
        </w:tc>
        <w:tc>
          <w:tcPr>
            <w:tcW w:w="1417" w:type="dxa"/>
            <w:vAlign w:val="center"/>
          </w:tcPr>
          <w:p w14:paraId="4489BFF1" w14:textId="77777777" w:rsidR="00957ED6" w:rsidRPr="005A3725" w:rsidRDefault="00BE1478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73955D9C" w14:textId="77777777" w:rsidR="00957ED6" w:rsidRPr="005A3725" w:rsidRDefault="00957ED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C95" w:rsidRPr="005A3725" w14:paraId="27EB3A2C" w14:textId="77777777" w:rsidTr="00334460">
        <w:tc>
          <w:tcPr>
            <w:tcW w:w="454" w:type="dxa"/>
            <w:vAlign w:val="center"/>
          </w:tcPr>
          <w:p w14:paraId="444422C3" w14:textId="77777777" w:rsidR="00437C95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3" w:type="dxa"/>
            <w:vAlign w:val="center"/>
          </w:tcPr>
          <w:p w14:paraId="04F67826" w14:textId="4FD244A6" w:rsidR="00437C95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maksymalna pojazdu: 5</w:t>
            </w:r>
            <w:r w:rsidR="00325B06">
              <w:rPr>
                <w:rFonts w:ascii="Arial" w:hAnsi="Arial" w:cs="Arial"/>
                <w:color w:val="000000" w:themeColor="text1"/>
                <w:sz w:val="20"/>
                <w:szCs w:val="20"/>
              </w:rPr>
              <w:t>400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[mm]</w:t>
            </w:r>
          </w:p>
        </w:tc>
        <w:tc>
          <w:tcPr>
            <w:tcW w:w="1417" w:type="dxa"/>
            <w:vAlign w:val="center"/>
          </w:tcPr>
          <w:p w14:paraId="7E6BED18" w14:textId="77777777" w:rsidR="00437C95" w:rsidRPr="005A3725" w:rsidRDefault="002B2CB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0D73A0C4" w14:textId="77777777" w:rsidR="00437C95" w:rsidRPr="005A3725" w:rsidRDefault="00437C9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387CABB" w14:textId="77777777" w:rsidTr="00334460">
        <w:tc>
          <w:tcPr>
            <w:tcW w:w="454" w:type="dxa"/>
            <w:vAlign w:val="center"/>
          </w:tcPr>
          <w:p w14:paraId="062381F4" w14:textId="77777777" w:rsidR="00DF17FA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3" w:type="dxa"/>
            <w:vAlign w:val="center"/>
          </w:tcPr>
          <w:p w14:paraId="1B3D2A8F" w14:textId="7CC1521B" w:rsidR="00DF17FA" w:rsidRPr="0091173A" w:rsidRDefault="0091173A" w:rsidP="0019725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 całkowita max. 2000 [mm]</w:t>
            </w:r>
          </w:p>
        </w:tc>
        <w:tc>
          <w:tcPr>
            <w:tcW w:w="1417" w:type="dxa"/>
            <w:vAlign w:val="center"/>
          </w:tcPr>
          <w:p w14:paraId="14967D47" w14:textId="77777777" w:rsidR="00DF17FA" w:rsidRDefault="0019725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6C50D1A6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572301C2" w14:textId="77777777" w:rsidTr="00334460">
        <w:tc>
          <w:tcPr>
            <w:tcW w:w="454" w:type="dxa"/>
            <w:vAlign w:val="center"/>
          </w:tcPr>
          <w:p w14:paraId="3B796AD5" w14:textId="77777777" w:rsidR="00B3554D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63" w:type="dxa"/>
            <w:vAlign w:val="center"/>
          </w:tcPr>
          <w:p w14:paraId="3C0453CE" w14:textId="0EE3155A" w:rsidR="00B3554D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Typ zabudowy : furgon, przestrzeń ładunkowa pozbawiona przeszkleń</w:t>
            </w:r>
          </w:p>
        </w:tc>
        <w:tc>
          <w:tcPr>
            <w:tcW w:w="1417" w:type="dxa"/>
            <w:vAlign w:val="center"/>
          </w:tcPr>
          <w:p w14:paraId="0D0FEB4B" w14:textId="77777777" w:rsidR="00B3554D" w:rsidRPr="005A3725" w:rsidRDefault="00637A0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36C24D7A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2CCE7076" w14:textId="77777777" w:rsidTr="00334460">
        <w:tc>
          <w:tcPr>
            <w:tcW w:w="454" w:type="dxa"/>
            <w:vAlign w:val="center"/>
          </w:tcPr>
          <w:p w14:paraId="75075168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663" w:type="dxa"/>
            <w:vAlign w:val="center"/>
          </w:tcPr>
          <w:p w14:paraId="34CAEC22" w14:textId="3462C597" w:rsidR="00296C74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Pojemność baterii trakcyjnej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kWh</w:t>
            </w:r>
          </w:p>
        </w:tc>
        <w:tc>
          <w:tcPr>
            <w:tcW w:w="1417" w:type="dxa"/>
            <w:vAlign w:val="center"/>
          </w:tcPr>
          <w:p w14:paraId="67D196D0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E9387D2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0FEAADF0" w14:textId="77777777" w:rsidTr="00334460">
        <w:tc>
          <w:tcPr>
            <w:tcW w:w="454" w:type="dxa"/>
            <w:vAlign w:val="center"/>
          </w:tcPr>
          <w:p w14:paraId="06BD2B5F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63" w:type="dxa"/>
            <w:vAlign w:val="center"/>
          </w:tcPr>
          <w:p w14:paraId="2235A073" w14:textId="0E376B36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ainstalowana ładowarka pokładowa (OBC) </w:t>
            </w:r>
            <w:r w:rsidR="00EA6402">
              <w:rPr>
                <w:rFonts w:ascii="Arial" w:hAnsi="Arial" w:cs="Arial"/>
                <w:color w:val="000000" w:themeColor="text1"/>
                <w:sz w:val="20"/>
                <w:szCs w:val="20"/>
              </w:rPr>
              <w:t>moc minimum 7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</w:t>
            </w:r>
          </w:p>
        </w:tc>
        <w:tc>
          <w:tcPr>
            <w:tcW w:w="1417" w:type="dxa"/>
            <w:vAlign w:val="center"/>
          </w:tcPr>
          <w:p w14:paraId="7E591372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3A4BFB0B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14D" w:rsidRPr="005A3725" w14:paraId="682F9FC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3FCE4B68" w14:textId="5E590164" w:rsidR="00EB614D" w:rsidRPr="005A3725" w:rsidRDefault="00EB61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Wymagane wyposażenie przestrzeni kierowcy i pasażera:</w:t>
            </w:r>
          </w:p>
        </w:tc>
      </w:tr>
      <w:tr w:rsidR="00296C74" w:rsidRPr="005A3725" w14:paraId="64FA9195" w14:textId="77777777" w:rsidTr="00334460">
        <w:tc>
          <w:tcPr>
            <w:tcW w:w="454" w:type="dxa"/>
            <w:vAlign w:val="center"/>
          </w:tcPr>
          <w:p w14:paraId="0003D92A" w14:textId="52EA9AA6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663" w:type="dxa"/>
            <w:vAlign w:val="center"/>
          </w:tcPr>
          <w:p w14:paraId="2EAEDDC6" w14:textId="389289E7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miejsc siedzących: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057ED3A5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D8A12A7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08936A0E" w14:textId="77777777" w:rsidTr="00334460">
        <w:tc>
          <w:tcPr>
            <w:tcW w:w="454" w:type="dxa"/>
            <w:vAlign w:val="center"/>
          </w:tcPr>
          <w:p w14:paraId="7BAFDB90" w14:textId="46FCC575" w:rsidR="00B3554D" w:rsidRPr="005A3725" w:rsidRDefault="006672E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3" w:type="dxa"/>
            <w:vAlign w:val="center"/>
          </w:tcPr>
          <w:p w14:paraId="24872CBC" w14:textId="78419D85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Fotel kierowcy z podłokietnikiem</w:t>
            </w:r>
          </w:p>
        </w:tc>
        <w:tc>
          <w:tcPr>
            <w:tcW w:w="1417" w:type="dxa"/>
            <w:vAlign w:val="center"/>
          </w:tcPr>
          <w:p w14:paraId="70CBE0DD" w14:textId="77777777" w:rsidR="00B3554D" w:rsidRPr="005A3725" w:rsidRDefault="005D77E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587E83CE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3D961C8E" w14:textId="77777777" w:rsidTr="00334460">
        <w:tc>
          <w:tcPr>
            <w:tcW w:w="454" w:type="dxa"/>
            <w:vAlign w:val="center"/>
          </w:tcPr>
          <w:p w14:paraId="1F224C9D" w14:textId="408582C2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3" w:type="dxa"/>
            <w:vAlign w:val="center"/>
          </w:tcPr>
          <w:p w14:paraId="5C9C509E" w14:textId="4155795F" w:rsidR="000549BD" w:rsidRPr="000549BD" w:rsidRDefault="000549BD" w:rsidP="000549BD">
            <w:pPr>
              <w:pStyle w:val="Akapitzlist"/>
              <w:numPr>
                <w:ilvl w:val="0"/>
                <w:numId w:val="34"/>
              </w:num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EB614D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asy bezpieczeństwa trzypunktowe</w:t>
            </w:r>
          </w:p>
          <w:p w14:paraId="370DF4CD" w14:textId="284E1047" w:rsidR="000549BD" w:rsidRPr="001264FD" w:rsidRDefault="003215BD" w:rsidP="000549BD">
            <w:pPr>
              <w:pStyle w:val="Akapitzlist"/>
              <w:numPr>
                <w:ilvl w:val="0"/>
                <w:numId w:val="34"/>
              </w:num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1. </w:t>
            </w:r>
            <w:r w:rsidR="000549BD"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pasy</w:t>
            </w:r>
            <w:r w:rsidR="00EB614D"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0549BD"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regulowane na wysokość, </w:t>
            </w:r>
          </w:p>
          <w:p w14:paraId="6828F5A0" w14:textId="38E38F9B" w:rsidR="000549BD" w:rsidRPr="000549BD" w:rsidRDefault="000549BD" w:rsidP="000549BD">
            <w:pPr>
              <w:pStyle w:val="Akapitzlist"/>
              <w:numPr>
                <w:ilvl w:val="0"/>
                <w:numId w:val="34"/>
              </w:num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pasy </w:t>
            </w:r>
            <w:r w:rsidR="00EB614D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napinaczami pirotechnicznymi i ogranicznikiem napięcia, </w:t>
            </w:r>
          </w:p>
          <w:p w14:paraId="71FAA4FF" w14:textId="44515269" w:rsidR="00B3554D" w:rsidRPr="000549BD" w:rsidRDefault="00EB614D" w:rsidP="000549BD">
            <w:pPr>
              <w:pStyle w:val="Akapitzlist"/>
              <w:numPr>
                <w:ilvl w:val="0"/>
                <w:numId w:val="34"/>
              </w:num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czujniki niezapiętych pasów bezpieczeństwa</w:t>
            </w:r>
            <w:r w:rsidR="00A0039C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E0BC763" w14:textId="2B42D2BC" w:rsidR="000549BD" w:rsidRDefault="000549BD" w:rsidP="00A0039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 zakresie</w:t>
            </w:r>
            <w:r w:rsidR="003215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opcji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</w:t>
            </w:r>
            <w:r w:rsidR="003215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opcja</w:t>
            </w:r>
            <w:r w:rsidR="003215BD"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2.</w:t>
            </w:r>
            <w:r w:rsidR="003215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0039C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Zamawiający dopuszcza pojazd </w:t>
            </w:r>
            <w:r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bez pasów regulowanych na wysokość, ale </w:t>
            </w:r>
            <w:r w:rsidR="00A0039C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regulacją wysokości fotela kierowcy i pasażera, </w:t>
            </w:r>
          </w:p>
          <w:p w14:paraId="0C3C99D6" w14:textId="2B81B168" w:rsidR="003215BD" w:rsidRDefault="000549BD" w:rsidP="00A0039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  <w:r w:rsid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opcja</w:t>
            </w:r>
            <w:r w:rsidR="003215BD" w:rsidRPr="001264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3</w:t>
            </w:r>
            <w:r w:rsidR="003215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dopuszcza </w:t>
            </w:r>
            <w:r w:rsidRPr="000549BD">
              <w:rPr>
                <w:rFonts w:ascii="Arial" w:hAnsi="Arial" w:cs="Arial"/>
                <w:sz w:val="20"/>
                <w:szCs w:val="20"/>
              </w:rPr>
              <w:t>pojazd wyposażony w pasy bezpieczeństwa trzypunktowe, regulowane na wysokość na fotelach skrajnych, z wyłączeniem środkowego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7736B55" w14:textId="4283F169" w:rsidR="003215BD" w:rsidRPr="003215BD" w:rsidRDefault="003215BD" w:rsidP="003215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1264FD">
              <w:rPr>
                <w:rFonts w:ascii="Arial" w:hAnsi="Arial" w:cs="Arial"/>
                <w:sz w:val="20"/>
                <w:szCs w:val="20"/>
                <w:u w:val="single"/>
              </w:rPr>
              <w:t>opcja</w:t>
            </w:r>
            <w:r w:rsidRPr="001264FD">
              <w:rPr>
                <w:rFonts w:ascii="Arial" w:hAnsi="Arial" w:cs="Arial"/>
                <w:sz w:val="20"/>
                <w:szCs w:val="20"/>
                <w:u w:val="single"/>
              </w:rPr>
              <w:t xml:space="preserve"> 4.</w:t>
            </w:r>
            <w:r>
              <w:rPr>
                <w:rFonts w:ascii="Arial" w:hAnsi="Arial" w:cs="Arial"/>
                <w:sz w:val="20"/>
                <w:szCs w:val="20"/>
              </w:rPr>
              <w:t xml:space="preserve"> dopuszcza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pojazd z pasami</w:t>
            </w:r>
            <w:r>
              <w:rPr>
                <w:rFonts w:ascii="Arial" w:hAnsi="Arial" w:cs="Arial"/>
                <w:sz w:val="20"/>
                <w:szCs w:val="20"/>
              </w:rPr>
              <w:t xml:space="preserve"> bezpieczeństwa trzypunktowymi,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bez regulacji wysokoś</w:t>
            </w:r>
            <w:r>
              <w:rPr>
                <w:rFonts w:ascii="Arial" w:hAnsi="Arial" w:cs="Arial"/>
                <w:sz w:val="20"/>
                <w:szCs w:val="20"/>
              </w:rPr>
              <w:t>ci,</w:t>
            </w:r>
            <w:r w:rsidR="001264FD">
              <w:rPr>
                <w:rFonts w:ascii="Arial" w:hAnsi="Arial" w:cs="Arial"/>
                <w:sz w:val="20"/>
                <w:szCs w:val="20"/>
              </w:rPr>
              <w:t xml:space="preserve"> ale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fotel kierowcy będzie posiadał regulację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pionie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poziomie </w:t>
            </w:r>
            <w:r>
              <w:rPr>
                <w:rFonts w:ascii="Arial" w:hAnsi="Arial" w:cs="Arial"/>
                <w:sz w:val="20"/>
                <w:szCs w:val="20"/>
              </w:rPr>
              <w:t>oraz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regulacj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3215BD">
              <w:rPr>
                <w:rFonts w:ascii="Arial" w:hAnsi="Arial" w:cs="Arial"/>
                <w:sz w:val="20"/>
                <w:szCs w:val="20"/>
              </w:rPr>
              <w:t xml:space="preserve"> odcinka lędźwiowego</w:t>
            </w:r>
          </w:p>
          <w:p w14:paraId="01E1F5E9" w14:textId="6D5A6DB7" w:rsidR="00A0039C" w:rsidRPr="005A3725" w:rsidRDefault="003215BD" w:rsidP="00A0039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549BD">
              <w:rPr>
                <w:rFonts w:ascii="Arial" w:hAnsi="Arial" w:cs="Arial"/>
                <w:sz w:val="20"/>
                <w:szCs w:val="20"/>
              </w:rPr>
              <w:t xml:space="preserve">pozostałe wymagania: </w:t>
            </w:r>
            <w:proofErr w:type="spellStart"/>
            <w:r w:rsidR="000549BD">
              <w:rPr>
                <w:rFonts w:ascii="Arial" w:hAnsi="Arial" w:cs="Arial"/>
                <w:sz w:val="20"/>
                <w:szCs w:val="20"/>
              </w:rPr>
              <w:t>a,c,d</w:t>
            </w:r>
            <w:proofErr w:type="spellEnd"/>
            <w:r w:rsidR="000549BD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– bez zmian</w:t>
            </w:r>
            <w:r w:rsidR="00A0039C" w:rsidRP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– </w:t>
            </w:r>
            <w:r w:rsidR="00A0039C" w:rsidRPr="000549B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należy </w:t>
            </w:r>
            <w:r w:rsidR="00CB222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określi</w:t>
            </w:r>
            <w:r w:rsidR="00A0039C" w:rsidRPr="000549B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ć oferowane rozwiązanie</w:t>
            </w:r>
          </w:p>
        </w:tc>
        <w:tc>
          <w:tcPr>
            <w:tcW w:w="1417" w:type="dxa"/>
            <w:vAlign w:val="center"/>
          </w:tcPr>
          <w:p w14:paraId="0B26E98A" w14:textId="19D2360D" w:rsidR="007A4FDB" w:rsidRDefault="000549B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a.</w:t>
            </w:r>
            <w:r w:rsidR="007A4FDB">
              <w:rPr>
                <w:rFonts w:ascii="Arial" w:hAnsi="Arial" w:cs="Arial"/>
                <w:sz w:val="20"/>
                <w:szCs w:val="20"/>
              </w:rPr>
              <w:t>Wymagane</w:t>
            </w:r>
            <w:proofErr w:type="spellEnd"/>
          </w:p>
          <w:p w14:paraId="468913F7" w14:textId="276A7086" w:rsidR="000549BD" w:rsidRDefault="000549B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b. </w:t>
            </w:r>
            <w:r w:rsidR="00334460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pcja</w:t>
            </w:r>
            <w:r w:rsidR="003215BD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14:paraId="53D096F3" w14:textId="40BE10F4" w:rsidR="000549BD" w:rsidRDefault="000549B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c.Wymagane</w:t>
            </w:r>
            <w:proofErr w:type="spellEnd"/>
          </w:p>
          <w:p w14:paraId="130CDB91" w14:textId="77777777" w:rsidR="000549BD" w:rsidRDefault="000549B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d.</w:t>
            </w:r>
            <w:r w:rsidR="00334460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ymagane</w:t>
            </w:r>
            <w:proofErr w:type="spellEnd"/>
          </w:p>
          <w:p w14:paraId="68CE28B5" w14:textId="77777777" w:rsidR="001264FD" w:rsidRDefault="001264F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opcja 2</w:t>
            </w:r>
          </w:p>
          <w:p w14:paraId="6BAF815E" w14:textId="5AD130EB" w:rsidR="001264FD" w:rsidRDefault="001264F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opcja 3</w:t>
            </w:r>
          </w:p>
          <w:p w14:paraId="238100EC" w14:textId="2B455743" w:rsidR="001264FD" w:rsidRPr="005A3725" w:rsidRDefault="001264FD" w:rsidP="000549B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opcja 4</w:t>
            </w:r>
          </w:p>
        </w:tc>
        <w:tc>
          <w:tcPr>
            <w:tcW w:w="1276" w:type="dxa"/>
            <w:vAlign w:val="center"/>
          </w:tcPr>
          <w:p w14:paraId="270D201F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4044F542" w14:textId="77777777" w:rsidTr="00334460">
        <w:tc>
          <w:tcPr>
            <w:tcW w:w="454" w:type="dxa"/>
            <w:vAlign w:val="center"/>
          </w:tcPr>
          <w:p w14:paraId="42D23E84" w14:textId="699EC94E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3" w:type="dxa"/>
            <w:vAlign w:val="center"/>
          </w:tcPr>
          <w:p w14:paraId="16B51A02" w14:textId="14ED198E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Poduszka bezpieczeństwa kierowcy, podwójna czołowa poduszka bezpieczeństwa pasażerów z możliwością odłączenia, poduszki kurtynowe</w:t>
            </w:r>
          </w:p>
        </w:tc>
        <w:tc>
          <w:tcPr>
            <w:tcW w:w="1417" w:type="dxa"/>
            <w:vAlign w:val="center"/>
          </w:tcPr>
          <w:p w14:paraId="3CB3803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4D4A8E61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75CC829" w14:textId="77777777" w:rsidTr="00334460">
        <w:tc>
          <w:tcPr>
            <w:tcW w:w="454" w:type="dxa"/>
            <w:vAlign w:val="center"/>
          </w:tcPr>
          <w:p w14:paraId="3081AC89" w14:textId="375F3973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3" w:type="dxa"/>
            <w:vAlign w:val="center"/>
          </w:tcPr>
          <w:p w14:paraId="79C4C926" w14:textId="3F190915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Komputer pokładowy</w:t>
            </w:r>
          </w:p>
        </w:tc>
        <w:tc>
          <w:tcPr>
            <w:tcW w:w="1417" w:type="dxa"/>
            <w:vAlign w:val="center"/>
          </w:tcPr>
          <w:p w14:paraId="0D65BEA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134FCC49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1061C516" w14:textId="77777777" w:rsidTr="00334460">
        <w:tc>
          <w:tcPr>
            <w:tcW w:w="454" w:type="dxa"/>
            <w:vAlign w:val="center"/>
          </w:tcPr>
          <w:p w14:paraId="3D77BD36" w14:textId="3A425E7C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3" w:type="dxa"/>
            <w:vAlign w:val="center"/>
          </w:tcPr>
          <w:p w14:paraId="35A2A53F" w14:textId="5DCC4C96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Kierownica pokryta tworzywem poliuretanowym</w:t>
            </w:r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</w:t>
            </w:r>
            <w:proofErr w:type="spellStart"/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eko</w:t>
            </w:r>
            <w:proofErr w:type="spellEnd"/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skórą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, wielofunkcyjna, dopuszczalne manetki zmiany biegów lub rekuperacji</w:t>
            </w:r>
          </w:p>
        </w:tc>
        <w:tc>
          <w:tcPr>
            <w:tcW w:w="1417" w:type="dxa"/>
            <w:vAlign w:val="center"/>
          </w:tcPr>
          <w:p w14:paraId="3BAA398E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0C6EC3F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6D8EE2E4" w14:textId="77777777" w:rsidTr="00334460">
        <w:tc>
          <w:tcPr>
            <w:tcW w:w="454" w:type="dxa"/>
            <w:vAlign w:val="center"/>
          </w:tcPr>
          <w:p w14:paraId="11D2A05B" w14:textId="7E83E4BD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3" w:type="dxa"/>
            <w:vAlign w:val="center"/>
          </w:tcPr>
          <w:p w14:paraId="585E81D9" w14:textId="381C0CFA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Gniazdo 12V (120 W maks.)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w tunelu środkowym</w:t>
            </w:r>
          </w:p>
        </w:tc>
        <w:tc>
          <w:tcPr>
            <w:tcW w:w="1417" w:type="dxa"/>
            <w:vAlign w:val="center"/>
          </w:tcPr>
          <w:p w14:paraId="3CA843EA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1E4238E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334" w:rsidRPr="005A3725" w14:paraId="677C1476" w14:textId="77777777" w:rsidTr="00334460">
        <w:tc>
          <w:tcPr>
            <w:tcW w:w="454" w:type="dxa"/>
            <w:vAlign w:val="center"/>
          </w:tcPr>
          <w:p w14:paraId="1DA33C44" w14:textId="6B13CB7B" w:rsidR="008E3334" w:rsidRDefault="00F81CB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63" w:type="dxa"/>
            <w:vAlign w:val="center"/>
          </w:tcPr>
          <w:p w14:paraId="1A4BC4DD" w14:textId="7177B1A1" w:rsidR="008E3334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yświetlacz kierowcy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minimum 4,5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” cyfrowy</w:t>
            </w:r>
          </w:p>
        </w:tc>
        <w:tc>
          <w:tcPr>
            <w:tcW w:w="1417" w:type="dxa"/>
            <w:vAlign w:val="center"/>
          </w:tcPr>
          <w:p w14:paraId="67CC02B0" w14:textId="77777777" w:rsidR="008E3334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189000D1" w14:textId="77777777" w:rsidR="008E3334" w:rsidRPr="005A3725" w:rsidRDefault="008E333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7053D0BC" w14:textId="77777777" w:rsidTr="00334460">
        <w:tc>
          <w:tcPr>
            <w:tcW w:w="454" w:type="dxa"/>
            <w:vAlign w:val="center"/>
          </w:tcPr>
          <w:p w14:paraId="22587F91" w14:textId="52FD0FA0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vAlign w:val="center"/>
          </w:tcPr>
          <w:p w14:paraId="3822AB87" w14:textId="3FFCD50D" w:rsidR="00A00F9E" w:rsidRPr="00EB614D" w:rsidRDefault="00740BF9" w:rsidP="00745EB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Czujniki parkowania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tył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B614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51B2952" w14:textId="77777777" w:rsidR="00A00F9E" w:rsidRPr="005A3725" w:rsidRDefault="00BB2B65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1E0CE903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8D83F11" w14:textId="77777777" w:rsidTr="00334460">
        <w:tc>
          <w:tcPr>
            <w:tcW w:w="454" w:type="dxa"/>
            <w:vAlign w:val="center"/>
          </w:tcPr>
          <w:p w14:paraId="5A7BA26C" w14:textId="138FD0D3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vAlign w:val="center"/>
          </w:tcPr>
          <w:p w14:paraId="5412F940" w14:textId="21D796D7" w:rsidR="00A00F9E" w:rsidRPr="005A3725" w:rsidRDefault="00EB614D" w:rsidP="001532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Klimatyzacja manualna lub automatyczna</w:t>
            </w:r>
          </w:p>
        </w:tc>
        <w:tc>
          <w:tcPr>
            <w:tcW w:w="1417" w:type="dxa"/>
            <w:vAlign w:val="center"/>
          </w:tcPr>
          <w:p w14:paraId="76F0FB4A" w14:textId="77777777" w:rsidR="00BB2B65" w:rsidRPr="005A3725" w:rsidRDefault="00BB2B65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15E54D6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8" w:rsidRPr="005A3725" w14:paraId="36747CF5" w14:textId="77777777" w:rsidTr="00334460">
        <w:tc>
          <w:tcPr>
            <w:tcW w:w="454" w:type="dxa"/>
            <w:vAlign w:val="center"/>
          </w:tcPr>
          <w:p w14:paraId="606220B9" w14:textId="4F188E40" w:rsidR="008F0518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663" w:type="dxa"/>
            <w:vAlign w:val="center"/>
          </w:tcPr>
          <w:p w14:paraId="2F8E5165" w14:textId="10494C3B" w:rsidR="008F0518" w:rsidRPr="0091173A" w:rsidRDefault="008F0518" w:rsidP="00153253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audio z możliwością podpięcia zestawu głośnomówiącego do prowadzenia rozmów telefonicznych.</w:t>
            </w:r>
          </w:p>
        </w:tc>
        <w:tc>
          <w:tcPr>
            <w:tcW w:w="1417" w:type="dxa"/>
            <w:vAlign w:val="center"/>
          </w:tcPr>
          <w:p w14:paraId="01D550A9" w14:textId="54C23AB0" w:rsidR="008F0518" w:rsidRDefault="008F0518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F840303" w14:textId="77777777" w:rsidR="008F0518" w:rsidRPr="005A3725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BA" w:rsidRPr="005A3725" w14:paraId="1BBA8842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172C5B62" w14:textId="134B66AE" w:rsidR="00F81CBA" w:rsidRPr="000D34F5" w:rsidRDefault="00F81CBA" w:rsidP="000D34F5">
            <w:pPr>
              <w:snapToGrid w:val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systemów bezpieczeństwa i wspomagania</w:t>
            </w: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A00F9E" w:rsidRPr="005A3725" w14:paraId="100D80D6" w14:textId="77777777" w:rsidTr="00334460">
        <w:tc>
          <w:tcPr>
            <w:tcW w:w="454" w:type="dxa"/>
            <w:vAlign w:val="center"/>
          </w:tcPr>
          <w:p w14:paraId="2E74A9D5" w14:textId="048D87CF" w:rsidR="00A00F9E" w:rsidRPr="005A3725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3" w:type="dxa"/>
            <w:vAlign w:val="center"/>
          </w:tcPr>
          <w:p w14:paraId="4CA40D72" w14:textId="2AAACAE2" w:rsidR="00153253" w:rsidRPr="005A3725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ABS z BAS oraz ESP</w:t>
            </w:r>
          </w:p>
        </w:tc>
        <w:tc>
          <w:tcPr>
            <w:tcW w:w="1417" w:type="dxa"/>
            <w:vAlign w:val="center"/>
          </w:tcPr>
          <w:p w14:paraId="4CA4A9AD" w14:textId="77777777" w:rsidR="00A00F9E" w:rsidRPr="005A3725" w:rsidRDefault="00BB2B6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40E34D3" w14:textId="77777777" w:rsidR="00A00F9E" w:rsidRPr="005A3725" w:rsidRDefault="00A00F9E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6B94B335" w14:textId="77777777" w:rsidTr="00334460">
        <w:tc>
          <w:tcPr>
            <w:tcW w:w="454" w:type="dxa"/>
            <w:vAlign w:val="center"/>
          </w:tcPr>
          <w:p w14:paraId="711440B8" w14:textId="429AF911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3" w:type="dxa"/>
            <w:vAlign w:val="center"/>
          </w:tcPr>
          <w:p w14:paraId="3103CEC7" w14:textId="4B095D21" w:rsidR="00255782" w:rsidRPr="005A3725" w:rsidRDefault="005734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ystem automatycznego hamowania awaryjnego z poprzedzającym go ostrzeżeniem o możliwej kolizji z przodu</w:t>
            </w:r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</w:t>
            </w:r>
            <w:bookmarkStart w:id="0" w:name="_Hlk227308279"/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system </w:t>
            </w:r>
            <w:r w:rsidR="000549B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automatycznego </w:t>
            </w:r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dźwiękowego</w:t>
            </w:r>
            <w:r w:rsidR="000549B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ostrzeżeni</w:t>
            </w:r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0549B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możliwej kolizji z przodu</w:t>
            </w:r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bookmarkEnd w:id="0"/>
            <w:r w:rsidR="000549B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0549BD" w:rsidRPr="00A0039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należy wpisać oferowane rozwiązani</w:t>
            </w:r>
            <w:r w:rsidR="000549B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1417" w:type="dxa"/>
            <w:vAlign w:val="center"/>
          </w:tcPr>
          <w:p w14:paraId="7A206C8D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48F14945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74F4A959" w14:textId="77777777" w:rsidTr="00334460">
        <w:tc>
          <w:tcPr>
            <w:tcW w:w="454" w:type="dxa"/>
            <w:vAlign w:val="center"/>
          </w:tcPr>
          <w:p w14:paraId="2106D4F4" w14:textId="37572297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3" w:type="dxa"/>
            <w:vAlign w:val="center"/>
          </w:tcPr>
          <w:p w14:paraId="1E244FE9" w14:textId="01D5D44A" w:rsidR="00255782" w:rsidRPr="005A3725" w:rsidRDefault="00740BF9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5734FC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amulec postojowy</w:t>
            </w:r>
          </w:p>
        </w:tc>
        <w:tc>
          <w:tcPr>
            <w:tcW w:w="1417" w:type="dxa"/>
            <w:vAlign w:val="center"/>
          </w:tcPr>
          <w:p w14:paraId="721A6B1E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7A8C570E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29D84733" w14:textId="77777777" w:rsidTr="00334460">
        <w:trPr>
          <w:trHeight w:val="350"/>
        </w:trPr>
        <w:tc>
          <w:tcPr>
            <w:tcW w:w="454" w:type="dxa"/>
            <w:vAlign w:val="center"/>
          </w:tcPr>
          <w:p w14:paraId="642138E2" w14:textId="5D6EA795" w:rsidR="00A00F9E" w:rsidRPr="005A3725" w:rsidRDefault="005734FC" w:rsidP="001D39D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63" w:type="dxa"/>
            <w:vAlign w:val="center"/>
          </w:tcPr>
          <w:p w14:paraId="69901D33" w14:textId="2971EDFC" w:rsidR="00A00F9E" w:rsidRPr="00BB2B65" w:rsidRDefault="005734FC" w:rsidP="00B331A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Lusterka boczne zewnętrzne sterowane elektrycznie i podgrzewane</w:t>
            </w:r>
          </w:p>
        </w:tc>
        <w:tc>
          <w:tcPr>
            <w:tcW w:w="1417" w:type="dxa"/>
            <w:vAlign w:val="center"/>
          </w:tcPr>
          <w:p w14:paraId="58BD2B55" w14:textId="77777777" w:rsidR="00BB2B65" w:rsidRPr="005A3725" w:rsidRDefault="00BB2B65" w:rsidP="00AF1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C3434B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91C5D39" w14:textId="77777777" w:rsidTr="00334460">
        <w:tc>
          <w:tcPr>
            <w:tcW w:w="454" w:type="dxa"/>
            <w:vAlign w:val="center"/>
          </w:tcPr>
          <w:p w14:paraId="7080A548" w14:textId="556638AE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3" w:type="dxa"/>
            <w:vAlign w:val="center"/>
          </w:tcPr>
          <w:p w14:paraId="1251A93B" w14:textId="406B8994" w:rsidR="00A00F9E" w:rsidRPr="009F695A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Reflektory przednie ze światłami do jazdy dziennej</w:t>
            </w:r>
            <w:r w:rsidR="00B5030D"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technologii LED</w:t>
            </w:r>
            <w:r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  <w:proofErr w:type="spellStart"/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eco</w:t>
            </w:r>
            <w:proofErr w:type="spellEnd"/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LED </w:t>
            </w:r>
            <w:r w:rsidR="00B5030D"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  <w:r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światła przeciwmgłowe</w:t>
            </w:r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9F695A"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dopuszcza</w:t>
            </w:r>
            <w:r w:rsidR="009F695A" w:rsidRPr="009F69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F695A" w:rsidRPr="009F695A">
              <w:rPr>
                <w:rFonts w:ascii="Arial" w:hAnsi="Arial" w:cs="Arial"/>
                <w:sz w:val="20"/>
                <w:szCs w:val="20"/>
              </w:rPr>
              <w:t>reflektory typu FULL LED, które zapewniają odpowiednią widoczność w trudnych warunkach atmosferycznych, spełniając tym samym funkcję świateł przeciw</w:t>
            </w:r>
            <w:r w:rsidR="009F695A">
              <w:rPr>
                <w:rFonts w:ascii="Arial" w:hAnsi="Arial" w:cs="Arial"/>
                <w:sz w:val="20"/>
                <w:szCs w:val="20"/>
              </w:rPr>
              <w:t>mgłow</w:t>
            </w:r>
            <w:r w:rsidR="009F695A" w:rsidRPr="009F695A">
              <w:rPr>
                <w:rFonts w:ascii="Arial" w:hAnsi="Arial" w:cs="Arial"/>
                <w:sz w:val="20"/>
                <w:szCs w:val="20"/>
              </w:rPr>
              <w:t>ych</w:t>
            </w:r>
            <w:r w:rsidR="000549BD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0549BD" w:rsidRPr="00A0039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należy wpisać oferowane rozwiązani</w:t>
            </w:r>
            <w:r w:rsidR="000549B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1417" w:type="dxa"/>
            <w:vAlign w:val="center"/>
          </w:tcPr>
          <w:p w14:paraId="61D5E977" w14:textId="77777777" w:rsidR="00A00F9E" w:rsidRPr="005A3725" w:rsidRDefault="00AE6CC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66A5A70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62081505" w14:textId="77777777" w:rsidTr="00334460">
        <w:tc>
          <w:tcPr>
            <w:tcW w:w="454" w:type="dxa"/>
            <w:vAlign w:val="center"/>
          </w:tcPr>
          <w:p w14:paraId="703101B6" w14:textId="0C6250BE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3" w:type="dxa"/>
            <w:vAlign w:val="center"/>
          </w:tcPr>
          <w:p w14:paraId="231B9130" w14:textId="793BB7B3" w:rsidR="00A00F9E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emisji dźwięku o określonym poziomie natężenia podczas jazdy z prędkością mniejszą niż 20km/h (AVAS)</w:t>
            </w:r>
          </w:p>
        </w:tc>
        <w:tc>
          <w:tcPr>
            <w:tcW w:w="1417" w:type="dxa"/>
            <w:vAlign w:val="center"/>
          </w:tcPr>
          <w:p w14:paraId="739DB1D4" w14:textId="77777777" w:rsidR="00A00F9E" w:rsidRPr="005A3725" w:rsidRDefault="005D5A2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03BC1897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4086BC" w14:textId="77777777" w:rsidTr="00334460">
        <w:tc>
          <w:tcPr>
            <w:tcW w:w="454" w:type="dxa"/>
            <w:vAlign w:val="center"/>
          </w:tcPr>
          <w:p w14:paraId="6B1B5B8C" w14:textId="14900428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63" w:type="dxa"/>
            <w:vAlign w:val="center"/>
          </w:tcPr>
          <w:p w14:paraId="1393F7EF" w14:textId="63FE0245" w:rsidR="00486A10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34FC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pony całoroczne z indeksem C – wzmocnione</w:t>
            </w:r>
          </w:p>
        </w:tc>
        <w:tc>
          <w:tcPr>
            <w:tcW w:w="1417" w:type="dxa"/>
            <w:vAlign w:val="center"/>
          </w:tcPr>
          <w:p w14:paraId="2E9B38DC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13E109C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4FC" w:rsidRPr="005A3725" w14:paraId="74251A2F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488D69EA" w14:textId="2A3DBF80" w:rsidR="005734FC" w:rsidRPr="005734FC" w:rsidRDefault="005734FC" w:rsidP="001D39DD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przestrzeni ładunkowej:</w:t>
            </w:r>
          </w:p>
        </w:tc>
      </w:tr>
      <w:tr w:rsidR="00486A10" w:rsidRPr="005A3725" w14:paraId="59710A56" w14:textId="77777777" w:rsidTr="00334460">
        <w:tc>
          <w:tcPr>
            <w:tcW w:w="454" w:type="dxa"/>
            <w:vAlign w:val="center"/>
          </w:tcPr>
          <w:p w14:paraId="357DAEAB" w14:textId="2D2DD6AC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663" w:type="dxa"/>
            <w:vAlign w:val="center"/>
          </w:tcPr>
          <w:p w14:paraId="31A29DD4" w14:textId="46842CE4" w:rsidR="00486A10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Ładowność: minimum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50 [kg] przy jednoczesnym spełnieniu warunku DMC do 3500 [kg]</w:t>
            </w:r>
          </w:p>
        </w:tc>
        <w:tc>
          <w:tcPr>
            <w:tcW w:w="1417" w:type="dxa"/>
            <w:vAlign w:val="center"/>
          </w:tcPr>
          <w:p w14:paraId="468DA156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4273397B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887C30F" w14:textId="77777777" w:rsidTr="00334460">
        <w:tc>
          <w:tcPr>
            <w:tcW w:w="454" w:type="dxa"/>
            <w:vAlign w:val="center"/>
          </w:tcPr>
          <w:p w14:paraId="60A6593C" w14:textId="2D8BEB72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F051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63" w:type="dxa"/>
            <w:vAlign w:val="center"/>
          </w:tcPr>
          <w:p w14:paraId="68BA4463" w14:textId="7A0C0FC4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rzegroda nieprzeszklona z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a pierwszym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rzędem siedzeń</w:t>
            </w:r>
          </w:p>
        </w:tc>
        <w:tc>
          <w:tcPr>
            <w:tcW w:w="1417" w:type="dxa"/>
            <w:vAlign w:val="center"/>
          </w:tcPr>
          <w:p w14:paraId="4CDE71E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0CC40F33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C7369C" w14:textId="77777777" w:rsidTr="00334460">
        <w:tc>
          <w:tcPr>
            <w:tcW w:w="454" w:type="dxa"/>
            <w:vAlign w:val="center"/>
          </w:tcPr>
          <w:p w14:paraId="6B5304BE" w14:textId="536FEA77" w:rsidR="00486A10" w:rsidRDefault="008F0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663" w:type="dxa"/>
            <w:vAlign w:val="center"/>
          </w:tcPr>
          <w:p w14:paraId="6AE9D53F" w14:textId="3780673E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rzwi boczne przesuwne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uchylne</w:t>
            </w:r>
          </w:p>
        </w:tc>
        <w:tc>
          <w:tcPr>
            <w:tcW w:w="1417" w:type="dxa"/>
            <w:vAlign w:val="center"/>
          </w:tcPr>
          <w:p w14:paraId="27A6C53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43E82459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C8113AC" w14:textId="77777777" w:rsidTr="00334460">
        <w:tc>
          <w:tcPr>
            <w:tcW w:w="454" w:type="dxa"/>
            <w:vAlign w:val="center"/>
          </w:tcPr>
          <w:p w14:paraId="6486D510" w14:textId="3AC19D5E" w:rsidR="00486A10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3" w:type="dxa"/>
            <w:vAlign w:val="center"/>
          </w:tcPr>
          <w:p w14:paraId="23A8B136" w14:textId="5740F5D0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rzwi tylne dwuskrzydłowe pełne blaszane symetryczne, kąt otwarcia 180°</w:t>
            </w:r>
          </w:p>
        </w:tc>
        <w:tc>
          <w:tcPr>
            <w:tcW w:w="1417" w:type="dxa"/>
            <w:vAlign w:val="center"/>
          </w:tcPr>
          <w:p w14:paraId="19A33BC3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263864D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70DF495" w14:textId="77777777" w:rsidTr="00334460">
        <w:tc>
          <w:tcPr>
            <w:tcW w:w="454" w:type="dxa"/>
            <w:vAlign w:val="center"/>
          </w:tcPr>
          <w:p w14:paraId="757F4AB0" w14:textId="29E14DE5" w:rsidR="00A00F9E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3" w:type="dxa"/>
            <w:vAlign w:val="center"/>
          </w:tcPr>
          <w:p w14:paraId="2F612C1D" w14:textId="515CF78B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ługość przestrzeni ładunkowej (na wysokości podłogi)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[mm], szerokość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między nadkolami – minimum 1</w:t>
            </w:r>
            <w:r w:rsidR="002529D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C1717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, wysokość tylnego otworu załadunkowego – minimum 1200 [mm]</w:t>
            </w:r>
          </w:p>
        </w:tc>
        <w:tc>
          <w:tcPr>
            <w:tcW w:w="1417" w:type="dxa"/>
            <w:vAlign w:val="center"/>
          </w:tcPr>
          <w:p w14:paraId="3DE616D9" w14:textId="77777777" w:rsidR="00A00F9E" w:rsidRPr="005A3725" w:rsidRDefault="007802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3F07532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62B" w:rsidRPr="005A3725" w14:paraId="74E7816C" w14:textId="77777777" w:rsidTr="00334460">
        <w:tc>
          <w:tcPr>
            <w:tcW w:w="454" w:type="dxa"/>
            <w:vAlign w:val="center"/>
          </w:tcPr>
          <w:p w14:paraId="0D6CC3CF" w14:textId="22128977" w:rsidR="0018162B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3" w:type="dxa"/>
            <w:vAlign w:val="center"/>
          </w:tcPr>
          <w:p w14:paraId="20A0A136" w14:textId="067C224B" w:rsidR="0018162B" w:rsidRPr="009C64A5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odłoga przestrzeni bagażowej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jednej płaszczyźnie, bez załamań. 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okryta płytą odporną na zarysowania, ściany boczne, drzwi i nadkola zabezpieczone płytami, materiałami z tworzyw sztucznych lub powłoką gumowaną</w:t>
            </w:r>
          </w:p>
        </w:tc>
        <w:tc>
          <w:tcPr>
            <w:tcW w:w="1417" w:type="dxa"/>
            <w:vAlign w:val="center"/>
          </w:tcPr>
          <w:p w14:paraId="4D555342" w14:textId="77777777" w:rsidR="0018162B" w:rsidRPr="00653D67" w:rsidRDefault="00642D5B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5D67DF1F" w14:textId="77777777" w:rsidR="0018162B" w:rsidRPr="005A3725" w:rsidRDefault="0018162B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448DE582" w14:textId="77777777" w:rsidTr="00334460">
        <w:tc>
          <w:tcPr>
            <w:tcW w:w="454" w:type="dxa"/>
            <w:vAlign w:val="center"/>
          </w:tcPr>
          <w:p w14:paraId="5219243A" w14:textId="278BC31D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3" w:type="dxa"/>
            <w:vAlign w:val="center"/>
          </w:tcPr>
          <w:p w14:paraId="298FB35E" w14:textId="0E2974DB" w:rsidR="00A00F9E" w:rsidRPr="005A3725" w:rsidRDefault="005734FC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ojemność przestrzeni ładunkowej (wg pomiaru  ECIE) minimum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14:paraId="08E0DF04" w14:textId="77777777" w:rsidR="00A00F9E" w:rsidRPr="005A3725" w:rsidRDefault="00126F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35D842F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03F" w:rsidRPr="005A3725" w14:paraId="30845BC5" w14:textId="77777777" w:rsidTr="00334460">
        <w:tc>
          <w:tcPr>
            <w:tcW w:w="454" w:type="dxa"/>
            <w:vAlign w:val="center"/>
          </w:tcPr>
          <w:p w14:paraId="12AA75A9" w14:textId="32A265C7" w:rsidR="00F0553F" w:rsidRPr="00EF0ED7" w:rsidRDefault="00326F45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663" w:type="dxa"/>
            <w:vAlign w:val="center"/>
          </w:tcPr>
          <w:p w14:paraId="3070882C" w14:textId="67749C98" w:rsidR="0016503F" w:rsidRPr="00EF0ED7" w:rsidRDefault="005734FC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Oświetlenie w przestrzeni ładunkowej </w:t>
            </w:r>
          </w:p>
        </w:tc>
        <w:tc>
          <w:tcPr>
            <w:tcW w:w="1417" w:type="dxa"/>
            <w:vAlign w:val="center"/>
          </w:tcPr>
          <w:p w14:paraId="6824C72A" w14:textId="77777777" w:rsidR="00F46D88" w:rsidRPr="00EF0ED7" w:rsidRDefault="00334D9F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5F98586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821" w:rsidRPr="005A3725" w14:paraId="79F6F539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7E7F6FF5" w14:textId="4D802180" w:rsidR="00564821" w:rsidRPr="00564821" w:rsidRDefault="00564821" w:rsidP="001D39D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821">
              <w:rPr>
                <w:rFonts w:ascii="Arial" w:hAnsi="Arial" w:cs="Arial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16503F" w:rsidRPr="005A3725" w14:paraId="7671D6BB" w14:textId="77777777" w:rsidTr="00334460">
        <w:tc>
          <w:tcPr>
            <w:tcW w:w="454" w:type="dxa"/>
            <w:vAlign w:val="center"/>
          </w:tcPr>
          <w:p w14:paraId="60C1523B" w14:textId="4E9A4521" w:rsidR="0016503F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663" w:type="dxa"/>
            <w:vAlign w:val="center"/>
          </w:tcPr>
          <w:p w14:paraId="737C8E14" w14:textId="4B26D8A8" w:rsidR="0016503F" w:rsidRPr="00564821" w:rsidRDefault="00564821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Pojazd musi być wyposażony w hak holowniczy i instalację elektryczną z gniazdem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13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pin do podłączenia przyczepki lekkiej o DMC 750 kg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bez hamulca</w:t>
            </w:r>
          </w:p>
        </w:tc>
        <w:tc>
          <w:tcPr>
            <w:tcW w:w="1417" w:type="dxa"/>
            <w:vAlign w:val="center"/>
          </w:tcPr>
          <w:p w14:paraId="0C637DA5" w14:textId="77777777" w:rsidR="0016503F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5FD7D777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613CA00" w14:textId="77777777" w:rsidTr="00334460">
        <w:tc>
          <w:tcPr>
            <w:tcW w:w="454" w:type="dxa"/>
            <w:vAlign w:val="center"/>
          </w:tcPr>
          <w:p w14:paraId="4BCC157A" w14:textId="2BFEC0E1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63" w:type="dxa"/>
            <w:vAlign w:val="center"/>
          </w:tcPr>
          <w:p w14:paraId="6F60B9CA" w14:textId="7FA86568" w:rsidR="00D0639D" w:rsidRPr="00EF0ED7" w:rsidRDefault="00564821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Pozostałe wyposażenie zgodne z przepisami prawa o ruchu drogowym: apteczka spełniająca wymogi normy DIN 13164, kamizelka ostrzegawcza,  gaśnica 6 kg proszkowa umocowana trwale w przestrzeni ładunkowej, trójkąt ostrzegawczy, koło zapasowe pełnowymiarowe, lewarek</w:t>
            </w:r>
            <w:r w:rsidRPr="0056482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klucz do kół</w:t>
            </w:r>
          </w:p>
        </w:tc>
        <w:tc>
          <w:tcPr>
            <w:tcW w:w="1417" w:type="dxa"/>
            <w:vAlign w:val="center"/>
          </w:tcPr>
          <w:p w14:paraId="6CC47DBB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491858CF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433" w:rsidRPr="005A3725" w14:paraId="50A02DEF" w14:textId="77777777" w:rsidTr="00334460">
        <w:tc>
          <w:tcPr>
            <w:tcW w:w="454" w:type="dxa"/>
            <w:vAlign w:val="center"/>
          </w:tcPr>
          <w:p w14:paraId="2D27AF46" w14:textId="40618E94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663" w:type="dxa"/>
            <w:vAlign w:val="center"/>
          </w:tcPr>
          <w:p w14:paraId="667BC960" w14:textId="55D20D7C" w:rsidR="000F2433" w:rsidRPr="0091173A" w:rsidRDefault="000F2433" w:rsidP="00564821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Bagażnik dachowy (minimum 2 belki). Wysokość podana w pkt. 6 mierzona bez bagażnika dachowego</w:t>
            </w:r>
          </w:p>
        </w:tc>
        <w:tc>
          <w:tcPr>
            <w:tcW w:w="1417" w:type="dxa"/>
            <w:vAlign w:val="center"/>
          </w:tcPr>
          <w:p w14:paraId="35E94383" w14:textId="2F26097E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50CFD80C" w14:textId="77777777" w:rsidR="000F2433" w:rsidRPr="005A3725" w:rsidRDefault="000F243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518" w:rsidRPr="005A3725" w14:paraId="4C818589" w14:textId="77777777" w:rsidTr="00334460">
        <w:trPr>
          <w:trHeight w:val="267"/>
        </w:trPr>
        <w:tc>
          <w:tcPr>
            <w:tcW w:w="454" w:type="dxa"/>
            <w:vAlign w:val="center"/>
          </w:tcPr>
          <w:p w14:paraId="2FC4CCC0" w14:textId="3055BDF6" w:rsidR="00286518" w:rsidRPr="00EF0ED7" w:rsidRDefault="00B5030D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663" w:type="dxa"/>
            <w:vAlign w:val="center"/>
          </w:tcPr>
          <w:p w14:paraId="2BEFBB84" w14:textId="4371187D" w:rsidR="00286518" w:rsidRPr="00EF0ED7" w:rsidRDefault="00BA1FBB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wa komplety kluczyków</w:t>
            </w:r>
          </w:p>
        </w:tc>
        <w:tc>
          <w:tcPr>
            <w:tcW w:w="1417" w:type="dxa"/>
            <w:vAlign w:val="center"/>
          </w:tcPr>
          <w:p w14:paraId="4F17CEB6" w14:textId="381D3E4A" w:rsidR="00286518" w:rsidRPr="00EF0ED7" w:rsidRDefault="00286518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5F61F85A" w14:textId="77777777" w:rsidR="00286518" w:rsidRPr="005A3725" w:rsidRDefault="00286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7B1C2243" w14:textId="77777777" w:rsidTr="00334460">
        <w:tc>
          <w:tcPr>
            <w:tcW w:w="454" w:type="dxa"/>
            <w:vAlign w:val="center"/>
          </w:tcPr>
          <w:p w14:paraId="1FECC7BE" w14:textId="66BB36D8" w:rsidR="00D0639D" w:rsidRPr="00EF0ED7" w:rsidRDefault="008F051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663" w:type="dxa"/>
            <w:vAlign w:val="center"/>
          </w:tcPr>
          <w:p w14:paraId="59B777DF" w14:textId="030081B7" w:rsidR="00D0639D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siążk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serwisow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417" w:type="dxa"/>
            <w:vAlign w:val="center"/>
          </w:tcPr>
          <w:p w14:paraId="6E7E9A86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09FAF1D5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5AFCB48" w14:textId="77777777" w:rsidTr="00334460">
        <w:tc>
          <w:tcPr>
            <w:tcW w:w="454" w:type="dxa"/>
            <w:vAlign w:val="center"/>
          </w:tcPr>
          <w:p w14:paraId="015B52CA" w14:textId="5FB92C6E" w:rsidR="00D0639D" w:rsidRPr="00EF0ED7" w:rsidRDefault="000F2433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3" w:type="dxa"/>
            <w:vAlign w:val="center"/>
          </w:tcPr>
          <w:p w14:paraId="2783B8F8" w14:textId="090D1313" w:rsidR="00D0639D" w:rsidRPr="00EF0ED7" w:rsidRDefault="00BA1FBB" w:rsidP="009F6883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nstrukcj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obsługi w języku polskim</w:t>
            </w:r>
          </w:p>
        </w:tc>
        <w:tc>
          <w:tcPr>
            <w:tcW w:w="1417" w:type="dxa"/>
            <w:vAlign w:val="center"/>
          </w:tcPr>
          <w:p w14:paraId="035BD4AC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74FA698A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172916DE" w14:textId="77777777" w:rsidTr="00334460">
        <w:tc>
          <w:tcPr>
            <w:tcW w:w="454" w:type="dxa"/>
            <w:vAlign w:val="center"/>
          </w:tcPr>
          <w:p w14:paraId="041659DC" w14:textId="06477DFC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3" w:type="dxa"/>
            <w:vAlign w:val="center"/>
          </w:tcPr>
          <w:p w14:paraId="6881F216" w14:textId="253E2760" w:rsidR="00D0639D" w:rsidRPr="0096657B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okumenty niezbędne do rejestracji pojazdu</w:t>
            </w:r>
          </w:p>
        </w:tc>
        <w:tc>
          <w:tcPr>
            <w:tcW w:w="1417" w:type="dxa"/>
            <w:vAlign w:val="center"/>
          </w:tcPr>
          <w:p w14:paraId="5C31136D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276" w:type="dxa"/>
            <w:vAlign w:val="center"/>
          </w:tcPr>
          <w:p w14:paraId="61C329D7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2849A130" w14:textId="77777777" w:rsidTr="00334460">
        <w:tc>
          <w:tcPr>
            <w:tcW w:w="454" w:type="dxa"/>
            <w:vAlign w:val="center"/>
          </w:tcPr>
          <w:p w14:paraId="1E5EFC7F" w14:textId="75627639" w:rsidR="00753BF7" w:rsidRPr="00EF0ED7" w:rsidRDefault="00B5030D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3" w:type="dxa"/>
            <w:vAlign w:val="center"/>
          </w:tcPr>
          <w:p w14:paraId="3D09504E" w14:textId="3CD0A19C" w:rsidR="00753BF7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ertyfikat bezpieczeństwa CE</w:t>
            </w:r>
          </w:p>
        </w:tc>
        <w:tc>
          <w:tcPr>
            <w:tcW w:w="1417" w:type="dxa"/>
            <w:vAlign w:val="center"/>
          </w:tcPr>
          <w:p w14:paraId="295A94B5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1307AB77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17FA66B7" w14:textId="77777777" w:rsidTr="00334460">
        <w:tc>
          <w:tcPr>
            <w:tcW w:w="454" w:type="dxa"/>
            <w:vAlign w:val="center"/>
          </w:tcPr>
          <w:p w14:paraId="2BB987AE" w14:textId="0A478042" w:rsidR="00753BF7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8F0518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63" w:type="dxa"/>
            <w:vAlign w:val="center"/>
          </w:tcPr>
          <w:p w14:paraId="2D114ABF" w14:textId="18B94283" w:rsidR="00BA1FBB" w:rsidRPr="00B5030D" w:rsidRDefault="00BA1FBB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Stacja ładowania do montażu naściennego, trójfazowa o mocy dostosowanej do szybkiego ładowania oferowanego pojazdu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oraz odpowiedni kabel do ładowania akumulatora, trójfazowy (32A), zgodny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standardem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gniazd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zainstalowan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ego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pojeździe.</w:t>
            </w:r>
          </w:p>
          <w:p w14:paraId="0796DE81" w14:textId="12B66BD7" w:rsidR="00753BF7" w:rsidRPr="00EF0ED7" w:rsidRDefault="00753BF7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1E2A87F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276" w:type="dxa"/>
            <w:vAlign w:val="center"/>
          </w:tcPr>
          <w:p w14:paraId="2F66DB5E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F9F80" w14:textId="77777777" w:rsidR="00ED2A84" w:rsidRDefault="00ED2A84" w:rsidP="00871F68">
      <w:pPr>
        <w:widowControl/>
        <w:spacing w:before="60"/>
        <w:jc w:val="both"/>
        <w:rPr>
          <w:sz w:val="22"/>
          <w:szCs w:val="18"/>
        </w:rPr>
      </w:pPr>
    </w:p>
    <w:p w14:paraId="69C6BA1A" w14:textId="77777777" w:rsidR="003D2320" w:rsidRDefault="003D2320" w:rsidP="00871F68">
      <w:pPr>
        <w:widowControl/>
        <w:spacing w:before="60"/>
        <w:jc w:val="both"/>
        <w:rPr>
          <w:sz w:val="22"/>
          <w:szCs w:val="18"/>
        </w:rPr>
      </w:pPr>
    </w:p>
    <w:p w14:paraId="07DE7807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7CAF4C54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871F68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uprawnionej do reprezentowania Wykonawcy </w:t>
      </w:r>
    </w:p>
    <w:p w14:paraId="6C101DA9" w14:textId="77777777" w:rsidR="00871F68" w:rsidRPr="00871F68" w:rsidRDefault="00871F68" w:rsidP="00871F68">
      <w:pPr>
        <w:widowControl/>
        <w:suppressAutoHyphens w:val="0"/>
        <w:autoSpaceDE w:val="0"/>
        <w:autoSpaceDN w:val="0"/>
        <w:adjustRightInd w:val="0"/>
        <w:spacing w:before="60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14ED302" w14:textId="77777777" w:rsidR="00871F68" w:rsidRDefault="00871F68" w:rsidP="00871F68">
      <w:pPr>
        <w:jc w:val="both"/>
        <w:rPr>
          <w:sz w:val="22"/>
          <w:szCs w:val="18"/>
        </w:rPr>
      </w:pPr>
    </w:p>
    <w:sectPr w:rsidR="00871F68" w:rsidSect="00CB7070">
      <w:footerReference w:type="default" r:id="rId8"/>
      <w:pgSz w:w="11906" w:h="16838" w:code="9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A2D41" w14:textId="77777777" w:rsidR="00B71968" w:rsidRDefault="00B71968">
      <w:r>
        <w:separator/>
      </w:r>
    </w:p>
  </w:endnote>
  <w:endnote w:type="continuationSeparator" w:id="0">
    <w:p w14:paraId="404AA318" w14:textId="77777777" w:rsidR="00B71968" w:rsidRDefault="00B7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84C47" w14:textId="6271D0CB" w:rsidR="004004C1" w:rsidRDefault="004004C1" w:rsidP="00ED2A84">
    <w:pPr>
      <w:pStyle w:val="Stopka"/>
      <w:tabs>
        <w:tab w:val="clear" w:pos="4536"/>
        <w:tab w:val="clear" w:pos="9072"/>
        <w:tab w:val="left" w:pos="1440"/>
      </w:tabs>
      <w:ind w:right="360"/>
      <w:rPr>
        <w:rFonts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25DA2" w14:textId="77777777" w:rsidR="00B71968" w:rsidRDefault="00B71968">
      <w:r>
        <w:separator/>
      </w:r>
    </w:p>
  </w:footnote>
  <w:footnote w:type="continuationSeparator" w:id="0">
    <w:p w14:paraId="3D35AE49" w14:textId="77777777" w:rsidR="00B71968" w:rsidRDefault="00B71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0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0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7204647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973083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Aria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D97F42"/>
    <w:multiLevelType w:val="multilevel"/>
    <w:tmpl w:val="262CE1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425663C0"/>
    <w:lvl w:ilvl="0" w:tplc="5D38B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93A1E"/>
    <w:multiLevelType w:val="hybridMultilevel"/>
    <w:tmpl w:val="8EBC6C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67E39"/>
    <w:multiLevelType w:val="multilevel"/>
    <w:tmpl w:val="4C20E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474D8A"/>
    <w:multiLevelType w:val="hybridMultilevel"/>
    <w:tmpl w:val="1D4670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2B3834DD"/>
    <w:multiLevelType w:val="hybridMultilevel"/>
    <w:tmpl w:val="F4505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752D8"/>
    <w:multiLevelType w:val="multilevel"/>
    <w:tmpl w:val="9A94CA8A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Tahoma" w:hAnsi="Arial" w:cs="Arial" w:hint="default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2E5C35B9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5337C"/>
    <w:multiLevelType w:val="multilevel"/>
    <w:tmpl w:val="73A875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3" w15:restartNumberingAfterBreak="0">
    <w:nsid w:val="3AFF0FF0"/>
    <w:multiLevelType w:val="multilevel"/>
    <w:tmpl w:val="3EF47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000000"/>
      </w:rPr>
    </w:lvl>
  </w:abstractNum>
  <w:abstractNum w:abstractNumId="24" w15:restartNumberingAfterBreak="0">
    <w:nsid w:val="3C7B7934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A656C"/>
    <w:multiLevelType w:val="multilevel"/>
    <w:tmpl w:val="799E3C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D0F7D6A"/>
    <w:multiLevelType w:val="hybridMultilevel"/>
    <w:tmpl w:val="49E89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D182B"/>
    <w:multiLevelType w:val="hybridMultilevel"/>
    <w:tmpl w:val="40B4C2CE"/>
    <w:lvl w:ilvl="0" w:tplc="0D8E70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F09A6"/>
    <w:multiLevelType w:val="multilevel"/>
    <w:tmpl w:val="CDF828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9" w15:restartNumberingAfterBreak="0">
    <w:nsid w:val="61025FD0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E36D2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59DD"/>
    <w:multiLevelType w:val="multilevel"/>
    <w:tmpl w:val="D78CA2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64273736">
    <w:abstractNumId w:val="0"/>
  </w:num>
  <w:num w:numId="2" w16cid:durableId="2015259031">
    <w:abstractNumId w:val="1"/>
  </w:num>
  <w:num w:numId="3" w16cid:durableId="2096122640">
    <w:abstractNumId w:val="2"/>
  </w:num>
  <w:num w:numId="4" w16cid:durableId="646014577">
    <w:abstractNumId w:val="3"/>
  </w:num>
  <w:num w:numId="5" w16cid:durableId="991522647">
    <w:abstractNumId w:val="4"/>
  </w:num>
  <w:num w:numId="6" w16cid:durableId="611136535">
    <w:abstractNumId w:val="5"/>
  </w:num>
  <w:num w:numId="7" w16cid:durableId="1782726210">
    <w:abstractNumId w:val="6"/>
  </w:num>
  <w:num w:numId="8" w16cid:durableId="969092907">
    <w:abstractNumId w:val="7"/>
  </w:num>
  <w:num w:numId="9" w16cid:durableId="52897927">
    <w:abstractNumId w:val="8"/>
  </w:num>
  <w:num w:numId="10" w16cid:durableId="2029872517">
    <w:abstractNumId w:val="9"/>
  </w:num>
  <w:num w:numId="11" w16cid:durableId="467623884">
    <w:abstractNumId w:val="10"/>
  </w:num>
  <w:num w:numId="12" w16cid:durableId="1681662649">
    <w:abstractNumId w:val="11"/>
  </w:num>
  <w:num w:numId="13" w16cid:durableId="2105032432">
    <w:abstractNumId w:val="12"/>
  </w:num>
  <w:num w:numId="14" w16cid:durableId="88694982">
    <w:abstractNumId w:val="18"/>
  </w:num>
  <w:num w:numId="15" w16cid:durableId="934098844">
    <w:abstractNumId w:val="31"/>
  </w:num>
  <w:num w:numId="16" w16cid:durableId="1790590005">
    <w:abstractNumId w:val="15"/>
  </w:num>
  <w:num w:numId="17" w16cid:durableId="1625578073">
    <w:abstractNumId w:val="21"/>
  </w:num>
  <w:num w:numId="18" w16cid:durableId="1140223661">
    <w:abstractNumId w:val="29"/>
  </w:num>
  <w:num w:numId="19" w16cid:durableId="1035693993">
    <w:abstractNumId w:val="22"/>
  </w:num>
  <w:num w:numId="20" w16cid:durableId="1100106022">
    <w:abstractNumId w:val="13"/>
  </w:num>
  <w:num w:numId="21" w16cid:durableId="458302788">
    <w:abstractNumId w:val="14"/>
  </w:num>
  <w:num w:numId="22" w16cid:durableId="32047423">
    <w:abstractNumId w:val="26"/>
  </w:num>
  <w:num w:numId="23" w16cid:durableId="2027369539">
    <w:abstractNumId w:val="28"/>
  </w:num>
  <w:num w:numId="24" w16cid:durableId="307823969">
    <w:abstractNumId w:val="25"/>
  </w:num>
  <w:num w:numId="25" w16cid:durableId="1582064752">
    <w:abstractNumId w:val="16"/>
  </w:num>
  <w:num w:numId="26" w16cid:durableId="186408466">
    <w:abstractNumId w:val="23"/>
  </w:num>
  <w:num w:numId="27" w16cid:durableId="1744987607">
    <w:abstractNumId w:val="20"/>
  </w:num>
  <w:num w:numId="28" w16cid:durableId="5190085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24999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8558530">
    <w:abstractNumId w:val="27"/>
  </w:num>
  <w:num w:numId="31" w16cid:durableId="141310002">
    <w:abstractNumId w:val="24"/>
  </w:num>
  <w:num w:numId="32" w16cid:durableId="1190682225">
    <w:abstractNumId w:val="30"/>
  </w:num>
  <w:num w:numId="33" w16cid:durableId="387490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05996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76"/>
    <w:rsid w:val="000008E9"/>
    <w:rsid w:val="00001865"/>
    <w:rsid w:val="00002674"/>
    <w:rsid w:val="000035F0"/>
    <w:rsid w:val="0000782C"/>
    <w:rsid w:val="00011294"/>
    <w:rsid w:val="00012D6F"/>
    <w:rsid w:val="00013A3F"/>
    <w:rsid w:val="00017297"/>
    <w:rsid w:val="000175D9"/>
    <w:rsid w:val="00022A3D"/>
    <w:rsid w:val="00022FBA"/>
    <w:rsid w:val="00026643"/>
    <w:rsid w:val="000338C8"/>
    <w:rsid w:val="00034314"/>
    <w:rsid w:val="00034CE9"/>
    <w:rsid w:val="00035112"/>
    <w:rsid w:val="00036DD0"/>
    <w:rsid w:val="0003733C"/>
    <w:rsid w:val="000375B4"/>
    <w:rsid w:val="000401B0"/>
    <w:rsid w:val="000442FF"/>
    <w:rsid w:val="000478CC"/>
    <w:rsid w:val="000501A9"/>
    <w:rsid w:val="00050D81"/>
    <w:rsid w:val="000528DF"/>
    <w:rsid w:val="0005441B"/>
    <w:rsid w:val="000546A2"/>
    <w:rsid w:val="000549BD"/>
    <w:rsid w:val="00055893"/>
    <w:rsid w:val="00057542"/>
    <w:rsid w:val="00057CC8"/>
    <w:rsid w:val="00063718"/>
    <w:rsid w:val="0006423F"/>
    <w:rsid w:val="000645AE"/>
    <w:rsid w:val="000648D8"/>
    <w:rsid w:val="00064B36"/>
    <w:rsid w:val="00066E9B"/>
    <w:rsid w:val="000720A7"/>
    <w:rsid w:val="0007311E"/>
    <w:rsid w:val="00073D93"/>
    <w:rsid w:val="000761D8"/>
    <w:rsid w:val="0008065B"/>
    <w:rsid w:val="00081EDD"/>
    <w:rsid w:val="00082032"/>
    <w:rsid w:val="00083558"/>
    <w:rsid w:val="000859C1"/>
    <w:rsid w:val="00090748"/>
    <w:rsid w:val="0009124F"/>
    <w:rsid w:val="0009149C"/>
    <w:rsid w:val="00091FAD"/>
    <w:rsid w:val="0009256A"/>
    <w:rsid w:val="00092E09"/>
    <w:rsid w:val="00093E82"/>
    <w:rsid w:val="00097F3B"/>
    <w:rsid w:val="000A2B46"/>
    <w:rsid w:val="000A3678"/>
    <w:rsid w:val="000A3B03"/>
    <w:rsid w:val="000A4D91"/>
    <w:rsid w:val="000A59A8"/>
    <w:rsid w:val="000A648D"/>
    <w:rsid w:val="000A688D"/>
    <w:rsid w:val="000A78D4"/>
    <w:rsid w:val="000A7CA1"/>
    <w:rsid w:val="000B15B5"/>
    <w:rsid w:val="000B1F83"/>
    <w:rsid w:val="000B30E8"/>
    <w:rsid w:val="000B45F0"/>
    <w:rsid w:val="000B4792"/>
    <w:rsid w:val="000B648E"/>
    <w:rsid w:val="000C0B4A"/>
    <w:rsid w:val="000C1B75"/>
    <w:rsid w:val="000C328D"/>
    <w:rsid w:val="000C772F"/>
    <w:rsid w:val="000C7D40"/>
    <w:rsid w:val="000D2315"/>
    <w:rsid w:val="000D34F5"/>
    <w:rsid w:val="000D4531"/>
    <w:rsid w:val="000D5D80"/>
    <w:rsid w:val="000E01CE"/>
    <w:rsid w:val="000E4796"/>
    <w:rsid w:val="000E62D5"/>
    <w:rsid w:val="000E7BDA"/>
    <w:rsid w:val="000E7D87"/>
    <w:rsid w:val="000F1E53"/>
    <w:rsid w:val="000F2433"/>
    <w:rsid w:val="000F30CC"/>
    <w:rsid w:val="000F3222"/>
    <w:rsid w:val="000F54AB"/>
    <w:rsid w:val="000F6492"/>
    <w:rsid w:val="000F76F8"/>
    <w:rsid w:val="001035EE"/>
    <w:rsid w:val="0010457C"/>
    <w:rsid w:val="00105BF4"/>
    <w:rsid w:val="00105F0D"/>
    <w:rsid w:val="001067FA"/>
    <w:rsid w:val="00117DD5"/>
    <w:rsid w:val="00122B2A"/>
    <w:rsid w:val="001256A7"/>
    <w:rsid w:val="00125B8E"/>
    <w:rsid w:val="001264FD"/>
    <w:rsid w:val="00126F46"/>
    <w:rsid w:val="00126F57"/>
    <w:rsid w:val="00141256"/>
    <w:rsid w:val="001422ED"/>
    <w:rsid w:val="00142A5F"/>
    <w:rsid w:val="0014456E"/>
    <w:rsid w:val="00145CBD"/>
    <w:rsid w:val="00146A9C"/>
    <w:rsid w:val="00152B92"/>
    <w:rsid w:val="00153253"/>
    <w:rsid w:val="00154897"/>
    <w:rsid w:val="00154C95"/>
    <w:rsid w:val="0015709A"/>
    <w:rsid w:val="0016024C"/>
    <w:rsid w:val="00160CF8"/>
    <w:rsid w:val="00161202"/>
    <w:rsid w:val="001613F8"/>
    <w:rsid w:val="0016263C"/>
    <w:rsid w:val="0016372E"/>
    <w:rsid w:val="001637DE"/>
    <w:rsid w:val="0016503F"/>
    <w:rsid w:val="00166230"/>
    <w:rsid w:val="00166D45"/>
    <w:rsid w:val="00167255"/>
    <w:rsid w:val="00170ECA"/>
    <w:rsid w:val="00171016"/>
    <w:rsid w:val="00171F1F"/>
    <w:rsid w:val="00172763"/>
    <w:rsid w:val="00174643"/>
    <w:rsid w:val="00174FBA"/>
    <w:rsid w:val="00175729"/>
    <w:rsid w:val="001771D1"/>
    <w:rsid w:val="0018162B"/>
    <w:rsid w:val="00182A9A"/>
    <w:rsid w:val="00185205"/>
    <w:rsid w:val="00186FBD"/>
    <w:rsid w:val="001903D3"/>
    <w:rsid w:val="00190D92"/>
    <w:rsid w:val="001911FE"/>
    <w:rsid w:val="001958EB"/>
    <w:rsid w:val="00196A4C"/>
    <w:rsid w:val="001970BF"/>
    <w:rsid w:val="00197257"/>
    <w:rsid w:val="001972AE"/>
    <w:rsid w:val="001A04C2"/>
    <w:rsid w:val="001A1B06"/>
    <w:rsid w:val="001A1E30"/>
    <w:rsid w:val="001A234E"/>
    <w:rsid w:val="001A4ABC"/>
    <w:rsid w:val="001B1F5C"/>
    <w:rsid w:val="001B228D"/>
    <w:rsid w:val="001B248E"/>
    <w:rsid w:val="001B783B"/>
    <w:rsid w:val="001C0282"/>
    <w:rsid w:val="001C192B"/>
    <w:rsid w:val="001C1B4D"/>
    <w:rsid w:val="001C2019"/>
    <w:rsid w:val="001C2556"/>
    <w:rsid w:val="001C72A3"/>
    <w:rsid w:val="001C7B98"/>
    <w:rsid w:val="001D39DD"/>
    <w:rsid w:val="001D3AA9"/>
    <w:rsid w:val="001D47D1"/>
    <w:rsid w:val="001D59B9"/>
    <w:rsid w:val="001E4FA5"/>
    <w:rsid w:val="001E7DAD"/>
    <w:rsid w:val="001F17C3"/>
    <w:rsid w:val="001F1E84"/>
    <w:rsid w:val="001F3528"/>
    <w:rsid w:val="001F3AC2"/>
    <w:rsid w:val="001F4767"/>
    <w:rsid w:val="00202898"/>
    <w:rsid w:val="002035E2"/>
    <w:rsid w:val="00203ACC"/>
    <w:rsid w:val="00204DC4"/>
    <w:rsid w:val="002054DB"/>
    <w:rsid w:val="00205BFF"/>
    <w:rsid w:val="00207D83"/>
    <w:rsid w:val="002127D1"/>
    <w:rsid w:val="002142E2"/>
    <w:rsid w:val="00216CDA"/>
    <w:rsid w:val="00220D71"/>
    <w:rsid w:val="00220E73"/>
    <w:rsid w:val="0022183B"/>
    <w:rsid w:val="00221C5E"/>
    <w:rsid w:val="00223386"/>
    <w:rsid w:val="00225A22"/>
    <w:rsid w:val="00226C7A"/>
    <w:rsid w:val="00231BDD"/>
    <w:rsid w:val="00236B43"/>
    <w:rsid w:val="00242DA3"/>
    <w:rsid w:val="002459C0"/>
    <w:rsid w:val="002468E4"/>
    <w:rsid w:val="00246C0B"/>
    <w:rsid w:val="002529DB"/>
    <w:rsid w:val="002534F0"/>
    <w:rsid w:val="00255782"/>
    <w:rsid w:val="00256064"/>
    <w:rsid w:val="00256A8D"/>
    <w:rsid w:val="00257B34"/>
    <w:rsid w:val="00261875"/>
    <w:rsid w:val="00265B7C"/>
    <w:rsid w:val="00266B00"/>
    <w:rsid w:val="00266C81"/>
    <w:rsid w:val="00276A11"/>
    <w:rsid w:val="00276C4C"/>
    <w:rsid w:val="00280538"/>
    <w:rsid w:val="00283294"/>
    <w:rsid w:val="00286518"/>
    <w:rsid w:val="002868B8"/>
    <w:rsid w:val="002878D1"/>
    <w:rsid w:val="002926B7"/>
    <w:rsid w:val="002959D0"/>
    <w:rsid w:val="00296C74"/>
    <w:rsid w:val="002A26B3"/>
    <w:rsid w:val="002A271D"/>
    <w:rsid w:val="002A29D2"/>
    <w:rsid w:val="002A372D"/>
    <w:rsid w:val="002A48A4"/>
    <w:rsid w:val="002A6AD9"/>
    <w:rsid w:val="002A7C54"/>
    <w:rsid w:val="002A7CC5"/>
    <w:rsid w:val="002B2CB7"/>
    <w:rsid w:val="002B3152"/>
    <w:rsid w:val="002B3858"/>
    <w:rsid w:val="002B478B"/>
    <w:rsid w:val="002B6689"/>
    <w:rsid w:val="002C1785"/>
    <w:rsid w:val="002C545B"/>
    <w:rsid w:val="002C59C9"/>
    <w:rsid w:val="002C5F55"/>
    <w:rsid w:val="002C69B1"/>
    <w:rsid w:val="002D2CAF"/>
    <w:rsid w:val="002D5E24"/>
    <w:rsid w:val="002D6FAF"/>
    <w:rsid w:val="002D74A7"/>
    <w:rsid w:val="002E04C0"/>
    <w:rsid w:val="002E3033"/>
    <w:rsid w:val="002E4B06"/>
    <w:rsid w:val="002E5C48"/>
    <w:rsid w:val="002E6441"/>
    <w:rsid w:val="002E7FC2"/>
    <w:rsid w:val="002F1291"/>
    <w:rsid w:val="002F1A91"/>
    <w:rsid w:val="002F3676"/>
    <w:rsid w:val="002F38CA"/>
    <w:rsid w:val="002F4E6B"/>
    <w:rsid w:val="002F537C"/>
    <w:rsid w:val="002F7103"/>
    <w:rsid w:val="0030277B"/>
    <w:rsid w:val="0030333A"/>
    <w:rsid w:val="00303CC8"/>
    <w:rsid w:val="003047CE"/>
    <w:rsid w:val="00304D28"/>
    <w:rsid w:val="00306185"/>
    <w:rsid w:val="00307D36"/>
    <w:rsid w:val="00310B2B"/>
    <w:rsid w:val="00310F17"/>
    <w:rsid w:val="003114ED"/>
    <w:rsid w:val="00312D65"/>
    <w:rsid w:val="00313817"/>
    <w:rsid w:val="003166F4"/>
    <w:rsid w:val="003169A5"/>
    <w:rsid w:val="0031741A"/>
    <w:rsid w:val="00320BE9"/>
    <w:rsid w:val="003215BD"/>
    <w:rsid w:val="00325667"/>
    <w:rsid w:val="00325B06"/>
    <w:rsid w:val="00326F45"/>
    <w:rsid w:val="0032721D"/>
    <w:rsid w:val="0033135A"/>
    <w:rsid w:val="00331E7D"/>
    <w:rsid w:val="00334460"/>
    <w:rsid w:val="00334D9F"/>
    <w:rsid w:val="003356CD"/>
    <w:rsid w:val="00335F70"/>
    <w:rsid w:val="00341BA6"/>
    <w:rsid w:val="0034318B"/>
    <w:rsid w:val="003435DB"/>
    <w:rsid w:val="0035017E"/>
    <w:rsid w:val="00350621"/>
    <w:rsid w:val="00352060"/>
    <w:rsid w:val="00357793"/>
    <w:rsid w:val="00363E8B"/>
    <w:rsid w:val="003649B8"/>
    <w:rsid w:val="00364DE2"/>
    <w:rsid w:val="0036612D"/>
    <w:rsid w:val="00372E58"/>
    <w:rsid w:val="00374288"/>
    <w:rsid w:val="003743E4"/>
    <w:rsid w:val="00375087"/>
    <w:rsid w:val="00376936"/>
    <w:rsid w:val="00377207"/>
    <w:rsid w:val="00380CBB"/>
    <w:rsid w:val="00385066"/>
    <w:rsid w:val="003863D0"/>
    <w:rsid w:val="00386FCF"/>
    <w:rsid w:val="003877D0"/>
    <w:rsid w:val="00394286"/>
    <w:rsid w:val="0039507A"/>
    <w:rsid w:val="0039699C"/>
    <w:rsid w:val="003A1947"/>
    <w:rsid w:val="003A2793"/>
    <w:rsid w:val="003A2C3C"/>
    <w:rsid w:val="003A6319"/>
    <w:rsid w:val="003B5EBF"/>
    <w:rsid w:val="003C0C21"/>
    <w:rsid w:val="003C2912"/>
    <w:rsid w:val="003C2A35"/>
    <w:rsid w:val="003C4713"/>
    <w:rsid w:val="003C748D"/>
    <w:rsid w:val="003D1D78"/>
    <w:rsid w:val="003D1F68"/>
    <w:rsid w:val="003D2320"/>
    <w:rsid w:val="003D28DB"/>
    <w:rsid w:val="003D400A"/>
    <w:rsid w:val="003D4CB9"/>
    <w:rsid w:val="003D5628"/>
    <w:rsid w:val="003D5C3F"/>
    <w:rsid w:val="003D7A17"/>
    <w:rsid w:val="003E0366"/>
    <w:rsid w:val="003E3619"/>
    <w:rsid w:val="003E408B"/>
    <w:rsid w:val="003E417E"/>
    <w:rsid w:val="003E57F8"/>
    <w:rsid w:val="003E5E29"/>
    <w:rsid w:val="003E641E"/>
    <w:rsid w:val="003F0A07"/>
    <w:rsid w:val="003F0EBB"/>
    <w:rsid w:val="003F2001"/>
    <w:rsid w:val="003F3656"/>
    <w:rsid w:val="003F4434"/>
    <w:rsid w:val="003F575E"/>
    <w:rsid w:val="003F5B48"/>
    <w:rsid w:val="004004C1"/>
    <w:rsid w:val="00400DB5"/>
    <w:rsid w:val="00401DC8"/>
    <w:rsid w:val="004021B1"/>
    <w:rsid w:val="004042F1"/>
    <w:rsid w:val="00405BDA"/>
    <w:rsid w:val="004065B3"/>
    <w:rsid w:val="004118F9"/>
    <w:rsid w:val="00416061"/>
    <w:rsid w:val="0041620E"/>
    <w:rsid w:val="00416C23"/>
    <w:rsid w:val="004175D9"/>
    <w:rsid w:val="0042045E"/>
    <w:rsid w:val="0042136D"/>
    <w:rsid w:val="00421586"/>
    <w:rsid w:val="004267D4"/>
    <w:rsid w:val="00427EB8"/>
    <w:rsid w:val="00427FA1"/>
    <w:rsid w:val="00437C95"/>
    <w:rsid w:val="00444E70"/>
    <w:rsid w:val="00446247"/>
    <w:rsid w:val="00446C46"/>
    <w:rsid w:val="00446CED"/>
    <w:rsid w:val="00451341"/>
    <w:rsid w:val="00454015"/>
    <w:rsid w:val="00455481"/>
    <w:rsid w:val="004577B4"/>
    <w:rsid w:val="00457B43"/>
    <w:rsid w:val="00457BD2"/>
    <w:rsid w:val="004641F8"/>
    <w:rsid w:val="00466233"/>
    <w:rsid w:val="00472767"/>
    <w:rsid w:val="00472851"/>
    <w:rsid w:val="004735A8"/>
    <w:rsid w:val="004744AB"/>
    <w:rsid w:val="00474C92"/>
    <w:rsid w:val="00475C1F"/>
    <w:rsid w:val="0047734E"/>
    <w:rsid w:val="00480C71"/>
    <w:rsid w:val="00480FD3"/>
    <w:rsid w:val="00482AF9"/>
    <w:rsid w:val="00484FA3"/>
    <w:rsid w:val="00486A10"/>
    <w:rsid w:val="0048774B"/>
    <w:rsid w:val="00490512"/>
    <w:rsid w:val="004906F0"/>
    <w:rsid w:val="00490D37"/>
    <w:rsid w:val="004930A0"/>
    <w:rsid w:val="00495535"/>
    <w:rsid w:val="004976EB"/>
    <w:rsid w:val="004A2DDB"/>
    <w:rsid w:val="004A3A1F"/>
    <w:rsid w:val="004A446E"/>
    <w:rsid w:val="004A4911"/>
    <w:rsid w:val="004A5F57"/>
    <w:rsid w:val="004A6996"/>
    <w:rsid w:val="004A7316"/>
    <w:rsid w:val="004B1E8E"/>
    <w:rsid w:val="004B384E"/>
    <w:rsid w:val="004B7A9C"/>
    <w:rsid w:val="004C2F66"/>
    <w:rsid w:val="004C37AE"/>
    <w:rsid w:val="004C41EA"/>
    <w:rsid w:val="004C4D22"/>
    <w:rsid w:val="004C52CA"/>
    <w:rsid w:val="004C662C"/>
    <w:rsid w:val="004C7B9D"/>
    <w:rsid w:val="004D4D01"/>
    <w:rsid w:val="004D5D56"/>
    <w:rsid w:val="004E127B"/>
    <w:rsid w:val="004E1BDD"/>
    <w:rsid w:val="004E2DB2"/>
    <w:rsid w:val="004E6F59"/>
    <w:rsid w:val="004E7227"/>
    <w:rsid w:val="004E7619"/>
    <w:rsid w:val="004F21B2"/>
    <w:rsid w:val="004F273D"/>
    <w:rsid w:val="004F7A26"/>
    <w:rsid w:val="00501501"/>
    <w:rsid w:val="00507D4C"/>
    <w:rsid w:val="00507FBB"/>
    <w:rsid w:val="005106C1"/>
    <w:rsid w:val="0051124A"/>
    <w:rsid w:val="005127D5"/>
    <w:rsid w:val="00513C0C"/>
    <w:rsid w:val="00513C21"/>
    <w:rsid w:val="00516AB7"/>
    <w:rsid w:val="005179C9"/>
    <w:rsid w:val="005201F5"/>
    <w:rsid w:val="00521B9A"/>
    <w:rsid w:val="00526AE7"/>
    <w:rsid w:val="005312A0"/>
    <w:rsid w:val="00531350"/>
    <w:rsid w:val="005313AE"/>
    <w:rsid w:val="00531DA5"/>
    <w:rsid w:val="00532F67"/>
    <w:rsid w:val="00532FDB"/>
    <w:rsid w:val="005357D4"/>
    <w:rsid w:val="005376B2"/>
    <w:rsid w:val="005450FB"/>
    <w:rsid w:val="00550524"/>
    <w:rsid w:val="00551C45"/>
    <w:rsid w:val="0055315C"/>
    <w:rsid w:val="005545B0"/>
    <w:rsid w:val="0055751D"/>
    <w:rsid w:val="00557C9E"/>
    <w:rsid w:val="00560F37"/>
    <w:rsid w:val="00562F37"/>
    <w:rsid w:val="00564442"/>
    <w:rsid w:val="00564821"/>
    <w:rsid w:val="005660E1"/>
    <w:rsid w:val="00567B86"/>
    <w:rsid w:val="00570A8C"/>
    <w:rsid w:val="00572EDD"/>
    <w:rsid w:val="005734FC"/>
    <w:rsid w:val="005760EB"/>
    <w:rsid w:val="00577E8C"/>
    <w:rsid w:val="005800BC"/>
    <w:rsid w:val="00582368"/>
    <w:rsid w:val="005827A8"/>
    <w:rsid w:val="00584213"/>
    <w:rsid w:val="00584C60"/>
    <w:rsid w:val="00586EE7"/>
    <w:rsid w:val="00592E17"/>
    <w:rsid w:val="005943FE"/>
    <w:rsid w:val="00594F2D"/>
    <w:rsid w:val="0059703D"/>
    <w:rsid w:val="005A0D06"/>
    <w:rsid w:val="005A0D3E"/>
    <w:rsid w:val="005A3725"/>
    <w:rsid w:val="005A42F1"/>
    <w:rsid w:val="005A675C"/>
    <w:rsid w:val="005A73FA"/>
    <w:rsid w:val="005B44F3"/>
    <w:rsid w:val="005B49DB"/>
    <w:rsid w:val="005B72EF"/>
    <w:rsid w:val="005C0724"/>
    <w:rsid w:val="005C153E"/>
    <w:rsid w:val="005C4177"/>
    <w:rsid w:val="005C473C"/>
    <w:rsid w:val="005C552C"/>
    <w:rsid w:val="005C6BEC"/>
    <w:rsid w:val="005C6E34"/>
    <w:rsid w:val="005C7B64"/>
    <w:rsid w:val="005D2F51"/>
    <w:rsid w:val="005D3BDA"/>
    <w:rsid w:val="005D4699"/>
    <w:rsid w:val="005D4F09"/>
    <w:rsid w:val="005D57C5"/>
    <w:rsid w:val="005D5A21"/>
    <w:rsid w:val="005D77E5"/>
    <w:rsid w:val="005E0BE8"/>
    <w:rsid w:val="005E18C4"/>
    <w:rsid w:val="005E1B89"/>
    <w:rsid w:val="005E5842"/>
    <w:rsid w:val="005E779C"/>
    <w:rsid w:val="005F0D03"/>
    <w:rsid w:val="005F20FE"/>
    <w:rsid w:val="005F4519"/>
    <w:rsid w:val="005F720E"/>
    <w:rsid w:val="005F7CC3"/>
    <w:rsid w:val="0060043D"/>
    <w:rsid w:val="0060087A"/>
    <w:rsid w:val="00600D1E"/>
    <w:rsid w:val="00601019"/>
    <w:rsid w:val="00601511"/>
    <w:rsid w:val="00602E99"/>
    <w:rsid w:val="00603ABD"/>
    <w:rsid w:val="006040AF"/>
    <w:rsid w:val="006056AC"/>
    <w:rsid w:val="00605990"/>
    <w:rsid w:val="006069DB"/>
    <w:rsid w:val="00607B3A"/>
    <w:rsid w:val="006123CE"/>
    <w:rsid w:val="00613AD0"/>
    <w:rsid w:val="006151F0"/>
    <w:rsid w:val="00620829"/>
    <w:rsid w:val="00621C1D"/>
    <w:rsid w:val="006229B5"/>
    <w:rsid w:val="006255DF"/>
    <w:rsid w:val="00630B9E"/>
    <w:rsid w:val="00632AD5"/>
    <w:rsid w:val="0063305C"/>
    <w:rsid w:val="0063332A"/>
    <w:rsid w:val="00633B76"/>
    <w:rsid w:val="006356B4"/>
    <w:rsid w:val="00635CE9"/>
    <w:rsid w:val="00636566"/>
    <w:rsid w:val="00636578"/>
    <w:rsid w:val="00636FBA"/>
    <w:rsid w:val="00637A03"/>
    <w:rsid w:val="006402B8"/>
    <w:rsid w:val="00640A94"/>
    <w:rsid w:val="00642D5B"/>
    <w:rsid w:val="00643BDF"/>
    <w:rsid w:val="00645412"/>
    <w:rsid w:val="006457D5"/>
    <w:rsid w:val="00645DAB"/>
    <w:rsid w:val="00647B8D"/>
    <w:rsid w:val="00650AB5"/>
    <w:rsid w:val="00651C69"/>
    <w:rsid w:val="00653883"/>
    <w:rsid w:val="00653D67"/>
    <w:rsid w:val="00656137"/>
    <w:rsid w:val="0066027F"/>
    <w:rsid w:val="0066400D"/>
    <w:rsid w:val="00664069"/>
    <w:rsid w:val="006670B0"/>
    <w:rsid w:val="006672E4"/>
    <w:rsid w:val="006674CA"/>
    <w:rsid w:val="00674E7F"/>
    <w:rsid w:val="00675F3D"/>
    <w:rsid w:val="006774AC"/>
    <w:rsid w:val="00677683"/>
    <w:rsid w:val="006808A6"/>
    <w:rsid w:val="00681B4E"/>
    <w:rsid w:val="00683781"/>
    <w:rsid w:val="00684484"/>
    <w:rsid w:val="0068475C"/>
    <w:rsid w:val="006866B6"/>
    <w:rsid w:val="0068670A"/>
    <w:rsid w:val="00687733"/>
    <w:rsid w:val="00687EDE"/>
    <w:rsid w:val="00690696"/>
    <w:rsid w:val="00691178"/>
    <w:rsid w:val="00692062"/>
    <w:rsid w:val="006924EA"/>
    <w:rsid w:val="006938FA"/>
    <w:rsid w:val="006A11B3"/>
    <w:rsid w:val="006A234F"/>
    <w:rsid w:val="006A3B14"/>
    <w:rsid w:val="006A6880"/>
    <w:rsid w:val="006B1879"/>
    <w:rsid w:val="006B35AD"/>
    <w:rsid w:val="006B3D6F"/>
    <w:rsid w:val="006B65B4"/>
    <w:rsid w:val="006B7448"/>
    <w:rsid w:val="006B7EB4"/>
    <w:rsid w:val="006C002C"/>
    <w:rsid w:val="006C26CF"/>
    <w:rsid w:val="006C3568"/>
    <w:rsid w:val="006C3C85"/>
    <w:rsid w:val="006C4754"/>
    <w:rsid w:val="006C537D"/>
    <w:rsid w:val="006C584E"/>
    <w:rsid w:val="006C5B68"/>
    <w:rsid w:val="006C77C3"/>
    <w:rsid w:val="006C7FEC"/>
    <w:rsid w:val="006D1640"/>
    <w:rsid w:val="006D1C4A"/>
    <w:rsid w:val="006D57D3"/>
    <w:rsid w:val="006E46A9"/>
    <w:rsid w:val="006E4C9E"/>
    <w:rsid w:val="006E5FF2"/>
    <w:rsid w:val="006F1AD2"/>
    <w:rsid w:val="006F2EDA"/>
    <w:rsid w:val="006F2F64"/>
    <w:rsid w:val="00701931"/>
    <w:rsid w:val="007038CC"/>
    <w:rsid w:val="00706167"/>
    <w:rsid w:val="00706E19"/>
    <w:rsid w:val="0071029F"/>
    <w:rsid w:val="00710F78"/>
    <w:rsid w:val="00714D47"/>
    <w:rsid w:val="00715FFF"/>
    <w:rsid w:val="00722E06"/>
    <w:rsid w:val="00723C56"/>
    <w:rsid w:val="00726486"/>
    <w:rsid w:val="007275D2"/>
    <w:rsid w:val="00727D20"/>
    <w:rsid w:val="00733123"/>
    <w:rsid w:val="00736DEA"/>
    <w:rsid w:val="00740BF9"/>
    <w:rsid w:val="00742CD3"/>
    <w:rsid w:val="00743B57"/>
    <w:rsid w:val="0074518D"/>
    <w:rsid w:val="00745EB7"/>
    <w:rsid w:val="007504F0"/>
    <w:rsid w:val="00753BF7"/>
    <w:rsid w:val="00761DD2"/>
    <w:rsid w:val="00763158"/>
    <w:rsid w:val="007645A4"/>
    <w:rsid w:val="007701E4"/>
    <w:rsid w:val="00773E5D"/>
    <w:rsid w:val="00774761"/>
    <w:rsid w:val="00775BC3"/>
    <w:rsid w:val="00775E81"/>
    <w:rsid w:val="0077771D"/>
    <w:rsid w:val="007802F7"/>
    <w:rsid w:val="00780CE0"/>
    <w:rsid w:val="007817D8"/>
    <w:rsid w:val="007826BF"/>
    <w:rsid w:val="00783BAD"/>
    <w:rsid w:val="00784491"/>
    <w:rsid w:val="00786FFF"/>
    <w:rsid w:val="007871D6"/>
    <w:rsid w:val="0078779D"/>
    <w:rsid w:val="00790395"/>
    <w:rsid w:val="00790ED0"/>
    <w:rsid w:val="007918CB"/>
    <w:rsid w:val="007928C0"/>
    <w:rsid w:val="00794064"/>
    <w:rsid w:val="0079464C"/>
    <w:rsid w:val="007A0B77"/>
    <w:rsid w:val="007A4FDB"/>
    <w:rsid w:val="007A5A46"/>
    <w:rsid w:val="007A5BAC"/>
    <w:rsid w:val="007A5D4C"/>
    <w:rsid w:val="007B24A1"/>
    <w:rsid w:val="007B5191"/>
    <w:rsid w:val="007B52CA"/>
    <w:rsid w:val="007B58C0"/>
    <w:rsid w:val="007B6B45"/>
    <w:rsid w:val="007B760D"/>
    <w:rsid w:val="007C2DAA"/>
    <w:rsid w:val="007C4D80"/>
    <w:rsid w:val="007C73DF"/>
    <w:rsid w:val="007D33A5"/>
    <w:rsid w:val="007D4570"/>
    <w:rsid w:val="007D5D8A"/>
    <w:rsid w:val="007D6B2C"/>
    <w:rsid w:val="007D6F4D"/>
    <w:rsid w:val="007E1BBF"/>
    <w:rsid w:val="007E370B"/>
    <w:rsid w:val="007E3F5F"/>
    <w:rsid w:val="007E79C0"/>
    <w:rsid w:val="007F0463"/>
    <w:rsid w:val="007F09AC"/>
    <w:rsid w:val="007F0C86"/>
    <w:rsid w:val="007F2D9B"/>
    <w:rsid w:val="007F3E5B"/>
    <w:rsid w:val="007F4E1A"/>
    <w:rsid w:val="008003E3"/>
    <w:rsid w:val="00804C2F"/>
    <w:rsid w:val="0080588B"/>
    <w:rsid w:val="00806656"/>
    <w:rsid w:val="00807ABF"/>
    <w:rsid w:val="00810720"/>
    <w:rsid w:val="008124D1"/>
    <w:rsid w:val="00816CE2"/>
    <w:rsid w:val="00817B20"/>
    <w:rsid w:val="00820C62"/>
    <w:rsid w:val="008211AD"/>
    <w:rsid w:val="008219D3"/>
    <w:rsid w:val="00822181"/>
    <w:rsid w:val="00824A0E"/>
    <w:rsid w:val="00824FAB"/>
    <w:rsid w:val="00826258"/>
    <w:rsid w:val="008268AC"/>
    <w:rsid w:val="00826D5C"/>
    <w:rsid w:val="008300AF"/>
    <w:rsid w:val="0083126D"/>
    <w:rsid w:val="0083300E"/>
    <w:rsid w:val="008331D8"/>
    <w:rsid w:val="00833238"/>
    <w:rsid w:val="0083391B"/>
    <w:rsid w:val="00835CA7"/>
    <w:rsid w:val="00836303"/>
    <w:rsid w:val="00837EE0"/>
    <w:rsid w:val="00840B6E"/>
    <w:rsid w:val="00842701"/>
    <w:rsid w:val="00846580"/>
    <w:rsid w:val="00854B76"/>
    <w:rsid w:val="00854C34"/>
    <w:rsid w:val="0085640C"/>
    <w:rsid w:val="00856527"/>
    <w:rsid w:val="00860102"/>
    <w:rsid w:val="008618B5"/>
    <w:rsid w:val="008629A9"/>
    <w:rsid w:val="00862EF6"/>
    <w:rsid w:val="00863616"/>
    <w:rsid w:val="00864B0B"/>
    <w:rsid w:val="00866567"/>
    <w:rsid w:val="0087194D"/>
    <w:rsid w:val="00871F68"/>
    <w:rsid w:val="0087256B"/>
    <w:rsid w:val="008741A6"/>
    <w:rsid w:val="00874E9D"/>
    <w:rsid w:val="00877D06"/>
    <w:rsid w:val="00877F9F"/>
    <w:rsid w:val="00880D84"/>
    <w:rsid w:val="00883B3D"/>
    <w:rsid w:val="0088704E"/>
    <w:rsid w:val="008906D1"/>
    <w:rsid w:val="008926B3"/>
    <w:rsid w:val="0089304B"/>
    <w:rsid w:val="0089435D"/>
    <w:rsid w:val="00894E66"/>
    <w:rsid w:val="0089655E"/>
    <w:rsid w:val="008A1BC6"/>
    <w:rsid w:val="008A5E22"/>
    <w:rsid w:val="008B3137"/>
    <w:rsid w:val="008B3493"/>
    <w:rsid w:val="008B3D73"/>
    <w:rsid w:val="008B7BBE"/>
    <w:rsid w:val="008C4ECE"/>
    <w:rsid w:val="008C7FDA"/>
    <w:rsid w:val="008D1553"/>
    <w:rsid w:val="008D19BF"/>
    <w:rsid w:val="008D7040"/>
    <w:rsid w:val="008E13F0"/>
    <w:rsid w:val="008E3334"/>
    <w:rsid w:val="008E4799"/>
    <w:rsid w:val="008E5EEB"/>
    <w:rsid w:val="008E7C40"/>
    <w:rsid w:val="008F009B"/>
    <w:rsid w:val="008F0518"/>
    <w:rsid w:val="008F0865"/>
    <w:rsid w:val="008F2BDA"/>
    <w:rsid w:val="008F42DA"/>
    <w:rsid w:val="008F4D94"/>
    <w:rsid w:val="008F61FE"/>
    <w:rsid w:val="008F7F27"/>
    <w:rsid w:val="008F7FF7"/>
    <w:rsid w:val="009007D4"/>
    <w:rsid w:val="00900F7C"/>
    <w:rsid w:val="00907EC4"/>
    <w:rsid w:val="0091010C"/>
    <w:rsid w:val="00910125"/>
    <w:rsid w:val="00911004"/>
    <w:rsid w:val="0091173A"/>
    <w:rsid w:val="009120B1"/>
    <w:rsid w:val="00913A86"/>
    <w:rsid w:val="00914A83"/>
    <w:rsid w:val="00914DAF"/>
    <w:rsid w:val="00914FA8"/>
    <w:rsid w:val="009166D9"/>
    <w:rsid w:val="009200E2"/>
    <w:rsid w:val="00920419"/>
    <w:rsid w:val="00924E6B"/>
    <w:rsid w:val="009260EB"/>
    <w:rsid w:val="0092674E"/>
    <w:rsid w:val="00926B3D"/>
    <w:rsid w:val="00934734"/>
    <w:rsid w:val="00935BB9"/>
    <w:rsid w:val="009401A0"/>
    <w:rsid w:val="0094080D"/>
    <w:rsid w:val="00941DD1"/>
    <w:rsid w:val="009508D6"/>
    <w:rsid w:val="00955F22"/>
    <w:rsid w:val="009570D7"/>
    <w:rsid w:val="00957D12"/>
    <w:rsid w:val="00957DBE"/>
    <w:rsid w:val="00957ED6"/>
    <w:rsid w:val="00960A2F"/>
    <w:rsid w:val="00961155"/>
    <w:rsid w:val="00963032"/>
    <w:rsid w:val="0096657B"/>
    <w:rsid w:val="00967903"/>
    <w:rsid w:val="009741CD"/>
    <w:rsid w:val="009753C6"/>
    <w:rsid w:val="009766A5"/>
    <w:rsid w:val="009767E4"/>
    <w:rsid w:val="00976B4B"/>
    <w:rsid w:val="0098059C"/>
    <w:rsid w:val="00981345"/>
    <w:rsid w:val="00984B8E"/>
    <w:rsid w:val="0098530A"/>
    <w:rsid w:val="00987448"/>
    <w:rsid w:val="0099116D"/>
    <w:rsid w:val="00991D21"/>
    <w:rsid w:val="00991FEB"/>
    <w:rsid w:val="009A29D7"/>
    <w:rsid w:val="009A55E8"/>
    <w:rsid w:val="009C067F"/>
    <w:rsid w:val="009C06DD"/>
    <w:rsid w:val="009C1E45"/>
    <w:rsid w:val="009C2FD4"/>
    <w:rsid w:val="009C4591"/>
    <w:rsid w:val="009C64A5"/>
    <w:rsid w:val="009C6D9D"/>
    <w:rsid w:val="009D18B5"/>
    <w:rsid w:val="009D2811"/>
    <w:rsid w:val="009D5BC2"/>
    <w:rsid w:val="009D71EF"/>
    <w:rsid w:val="009E085A"/>
    <w:rsid w:val="009E1200"/>
    <w:rsid w:val="009E1D39"/>
    <w:rsid w:val="009E22A7"/>
    <w:rsid w:val="009E4046"/>
    <w:rsid w:val="009E6037"/>
    <w:rsid w:val="009E75D0"/>
    <w:rsid w:val="009F3527"/>
    <w:rsid w:val="009F52DA"/>
    <w:rsid w:val="009F59E4"/>
    <w:rsid w:val="009F6709"/>
    <w:rsid w:val="009F6883"/>
    <w:rsid w:val="009F695A"/>
    <w:rsid w:val="009F7968"/>
    <w:rsid w:val="00A0039C"/>
    <w:rsid w:val="00A00F9E"/>
    <w:rsid w:val="00A01F2F"/>
    <w:rsid w:val="00A07850"/>
    <w:rsid w:val="00A12BAC"/>
    <w:rsid w:val="00A14E24"/>
    <w:rsid w:val="00A16E0E"/>
    <w:rsid w:val="00A170AA"/>
    <w:rsid w:val="00A204CB"/>
    <w:rsid w:val="00A20CCD"/>
    <w:rsid w:val="00A21320"/>
    <w:rsid w:val="00A218F0"/>
    <w:rsid w:val="00A219CA"/>
    <w:rsid w:val="00A2310D"/>
    <w:rsid w:val="00A30548"/>
    <w:rsid w:val="00A30C39"/>
    <w:rsid w:val="00A3396C"/>
    <w:rsid w:val="00A3634A"/>
    <w:rsid w:val="00A44528"/>
    <w:rsid w:val="00A44692"/>
    <w:rsid w:val="00A5102E"/>
    <w:rsid w:val="00A51927"/>
    <w:rsid w:val="00A5476C"/>
    <w:rsid w:val="00A57338"/>
    <w:rsid w:val="00A60BE5"/>
    <w:rsid w:val="00A627AF"/>
    <w:rsid w:val="00A70B4C"/>
    <w:rsid w:val="00A70D09"/>
    <w:rsid w:val="00A766BD"/>
    <w:rsid w:val="00A83A67"/>
    <w:rsid w:val="00A87675"/>
    <w:rsid w:val="00A87EAF"/>
    <w:rsid w:val="00A92409"/>
    <w:rsid w:val="00A93103"/>
    <w:rsid w:val="00A94EA0"/>
    <w:rsid w:val="00A974EE"/>
    <w:rsid w:val="00A978DE"/>
    <w:rsid w:val="00AA0D8D"/>
    <w:rsid w:val="00AA119D"/>
    <w:rsid w:val="00AA3BDC"/>
    <w:rsid w:val="00AA7E63"/>
    <w:rsid w:val="00AA7FC9"/>
    <w:rsid w:val="00AB15C8"/>
    <w:rsid w:val="00AB2C86"/>
    <w:rsid w:val="00AB7DBC"/>
    <w:rsid w:val="00AC1B83"/>
    <w:rsid w:val="00AC2663"/>
    <w:rsid w:val="00AC36D6"/>
    <w:rsid w:val="00AC4DDA"/>
    <w:rsid w:val="00AC6FB8"/>
    <w:rsid w:val="00AD27E2"/>
    <w:rsid w:val="00AD43E4"/>
    <w:rsid w:val="00AD4E0A"/>
    <w:rsid w:val="00AD54CE"/>
    <w:rsid w:val="00AD58CE"/>
    <w:rsid w:val="00AD6A04"/>
    <w:rsid w:val="00AE2D3D"/>
    <w:rsid w:val="00AE3ACA"/>
    <w:rsid w:val="00AE4155"/>
    <w:rsid w:val="00AE4529"/>
    <w:rsid w:val="00AE4D0A"/>
    <w:rsid w:val="00AE6CCA"/>
    <w:rsid w:val="00AF05C8"/>
    <w:rsid w:val="00AF14CF"/>
    <w:rsid w:val="00AF44A3"/>
    <w:rsid w:val="00AF5458"/>
    <w:rsid w:val="00AF5D54"/>
    <w:rsid w:val="00AF61B0"/>
    <w:rsid w:val="00AF7538"/>
    <w:rsid w:val="00B02709"/>
    <w:rsid w:val="00B10738"/>
    <w:rsid w:val="00B111E4"/>
    <w:rsid w:val="00B13B38"/>
    <w:rsid w:val="00B13B43"/>
    <w:rsid w:val="00B148D4"/>
    <w:rsid w:val="00B174EF"/>
    <w:rsid w:val="00B2092E"/>
    <w:rsid w:val="00B21F2C"/>
    <w:rsid w:val="00B23801"/>
    <w:rsid w:val="00B23BC0"/>
    <w:rsid w:val="00B244E9"/>
    <w:rsid w:val="00B25EC3"/>
    <w:rsid w:val="00B331A6"/>
    <w:rsid w:val="00B3554D"/>
    <w:rsid w:val="00B35575"/>
    <w:rsid w:val="00B40C1A"/>
    <w:rsid w:val="00B42441"/>
    <w:rsid w:val="00B4289C"/>
    <w:rsid w:val="00B431BB"/>
    <w:rsid w:val="00B431DF"/>
    <w:rsid w:val="00B44521"/>
    <w:rsid w:val="00B44C88"/>
    <w:rsid w:val="00B45BE3"/>
    <w:rsid w:val="00B4673E"/>
    <w:rsid w:val="00B5030D"/>
    <w:rsid w:val="00B5035E"/>
    <w:rsid w:val="00B50F7A"/>
    <w:rsid w:val="00B51C06"/>
    <w:rsid w:val="00B5425F"/>
    <w:rsid w:val="00B54445"/>
    <w:rsid w:val="00B57B52"/>
    <w:rsid w:val="00B604EE"/>
    <w:rsid w:val="00B61DC0"/>
    <w:rsid w:val="00B61E40"/>
    <w:rsid w:val="00B61FCD"/>
    <w:rsid w:val="00B71968"/>
    <w:rsid w:val="00B72004"/>
    <w:rsid w:val="00B72EA2"/>
    <w:rsid w:val="00B7658D"/>
    <w:rsid w:val="00B82D39"/>
    <w:rsid w:val="00B8540F"/>
    <w:rsid w:val="00B93C5F"/>
    <w:rsid w:val="00B97CD9"/>
    <w:rsid w:val="00BA0347"/>
    <w:rsid w:val="00BA15AD"/>
    <w:rsid w:val="00BA1CF4"/>
    <w:rsid w:val="00BA1FBB"/>
    <w:rsid w:val="00BA3618"/>
    <w:rsid w:val="00BA3D35"/>
    <w:rsid w:val="00BA5342"/>
    <w:rsid w:val="00BB2B65"/>
    <w:rsid w:val="00BB3C39"/>
    <w:rsid w:val="00BB78FE"/>
    <w:rsid w:val="00BC0103"/>
    <w:rsid w:val="00BC155E"/>
    <w:rsid w:val="00BC2D3B"/>
    <w:rsid w:val="00BC6723"/>
    <w:rsid w:val="00BD1629"/>
    <w:rsid w:val="00BD2B95"/>
    <w:rsid w:val="00BD3418"/>
    <w:rsid w:val="00BD50C3"/>
    <w:rsid w:val="00BD6282"/>
    <w:rsid w:val="00BE1478"/>
    <w:rsid w:val="00BE40B2"/>
    <w:rsid w:val="00BE72B5"/>
    <w:rsid w:val="00BE7A21"/>
    <w:rsid w:val="00BF0908"/>
    <w:rsid w:val="00BF0CE4"/>
    <w:rsid w:val="00BF4533"/>
    <w:rsid w:val="00BF5F67"/>
    <w:rsid w:val="00BF6F2B"/>
    <w:rsid w:val="00BF7ACD"/>
    <w:rsid w:val="00C008C7"/>
    <w:rsid w:val="00C00C2F"/>
    <w:rsid w:val="00C02B3A"/>
    <w:rsid w:val="00C11443"/>
    <w:rsid w:val="00C137ED"/>
    <w:rsid w:val="00C14CA4"/>
    <w:rsid w:val="00C17174"/>
    <w:rsid w:val="00C2120D"/>
    <w:rsid w:val="00C222AE"/>
    <w:rsid w:val="00C22A33"/>
    <w:rsid w:val="00C23B29"/>
    <w:rsid w:val="00C25368"/>
    <w:rsid w:val="00C2538B"/>
    <w:rsid w:val="00C258E6"/>
    <w:rsid w:val="00C2698C"/>
    <w:rsid w:val="00C3067B"/>
    <w:rsid w:val="00C30B6E"/>
    <w:rsid w:val="00C30CD7"/>
    <w:rsid w:val="00C31EC1"/>
    <w:rsid w:val="00C31F7F"/>
    <w:rsid w:val="00C31FAA"/>
    <w:rsid w:val="00C341C4"/>
    <w:rsid w:val="00C35670"/>
    <w:rsid w:val="00C3629A"/>
    <w:rsid w:val="00C371A7"/>
    <w:rsid w:val="00C4346C"/>
    <w:rsid w:val="00C435D1"/>
    <w:rsid w:val="00C43BCD"/>
    <w:rsid w:val="00C445A9"/>
    <w:rsid w:val="00C446A7"/>
    <w:rsid w:val="00C456F2"/>
    <w:rsid w:val="00C45D30"/>
    <w:rsid w:val="00C53818"/>
    <w:rsid w:val="00C5546B"/>
    <w:rsid w:val="00C55A9C"/>
    <w:rsid w:val="00C55D82"/>
    <w:rsid w:val="00C618F2"/>
    <w:rsid w:val="00C625C7"/>
    <w:rsid w:val="00C640C2"/>
    <w:rsid w:val="00C6499C"/>
    <w:rsid w:val="00C66A32"/>
    <w:rsid w:val="00C70768"/>
    <w:rsid w:val="00C70868"/>
    <w:rsid w:val="00C73020"/>
    <w:rsid w:val="00C73A8B"/>
    <w:rsid w:val="00C75D52"/>
    <w:rsid w:val="00C77877"/>
    <w:rsid w:val="00C81029"/>
    <w:rsid w:val="00C81C6F"/>
    <w:rsid w:val="00C827FB"/>
    <w:rsid w:val="00C85250"/>
    <w:rsid w:val="00C91159"/>
    <w:rsid w:val="00C920CB"/>
    <w:rsid w:val="00C92AC3"/>
    <w:rsid w:val="00C94830"/>
    <w:rsid w:val="00C95DC9"/>
    <w:rsid w:val="00CA08D0"/>
    <w:rsid w:val="00CA1EB4"/>
    <w:rsid w:val="00CA1ED4"/>
    <w:rsid w:val="00CA2A9D"/>
    <w:rsid w:val="00CA41DC"/>
    <w:rsid w:val="00CB222F"/>
    <w:rsid w:val="00CB33F4"/>
    <w:rsid w:val="00CB3C4C"/>
    <w:rsid w:val="00CB3DE7"/>
    <w:rsid w:val="00CB3F7A"/>
    <w:rsid w:val="00CB435C"/>
    <w:rsid w:val="00CB5DCB"/>
    <w:rsid w:val="00CB6227"/>
    <w:rsid w:val="00CB7070"/>
    <w:rsid w:val="00CC4CE1"/>
    <w:rsid w:val="00CC5EB8"/>
    <w:rsid w:val="00CC76E6"/>
    <w:rsid w:val="00CC7F3C"/>
    <w:rsid w:val="00CD0178"/>
    <w:rsid w:val="00CD0473"/>
    <w:rsid w:val="00CD288A"/>
    <w:rsid w:val="00CD5E34"/>
    <w:rsid w:val="00CD6334"/>
    <w:rsid w:val="00CD73C2"/>
    <w:rsid w:val="00CD7578"/>
    <w:rsid w:val="00CE1FD7"/>
    <w:rsid w:val="00CE22F9"/>
    <w:rsid w:val="00CE3277"/>
    <w:rsid w:val="00CE38F2"/>
    <w:rsid w:val="00CE40F6"/>
    <w:rsid w:val="00CE5921"/>
    <w:rsid w:val="00CF1556"/>
    <w:rsid w:val="00CF1A71"/>
    <w:rsid w:val="00CF273B"/>
    <w:rsid w:val="00CF2797"/>
    <w:rsid w:val="00CF3BEA"/>
    <w:rsid w:val="00CF4395"/>
    <w:rsid w:val="00CF45B9"/>
    <w:rsid w:val="00CF4DF3"/>
    <w:rsid w:val="00CF60EA"/>
    <w:rsid w:val="00CF647B"/>
    <w:rsid w:val="00D03B2A"/>
    <w:rsid w:val="00D0561D"/>
    <w:rsid w:val="00D05959"/>
    <w:rsid w:val="00D0639D"/>
    <w:rsid w:val="00D07E72"/>
    <w:rsid w:val="00D13361"/>
    <w:rsid w:val="00D13918"/>
    <w:rsid w:val="00D1782E"/>
    <w:rsid w:val="00D209AC"/>
    <w:rsid w:val="00D2373F"/>
    <w:rsid w:val="00D23B7F"/>
    <w:rsid w:val="00D24712"/>
    <w:rsid w:val="00D24F13"/>
    <w:rsid w:val="00D24FF4"/>
    <w:rsid w:val="00D31993"/>
    <w:rsid w:val="00D3246C"/>
    <w:rsid w:val="00D32AF1"/>
    <w:rsid w:val="00D4265E"/>
    <w:rsid w:val="00D44740"/>
    <w:rsid w:val="00D4768B"/>
    <w:rsid w:val="00D50C1B"/>
    <w:rsid w:val="00D52B5A"/>
    <w:rsid w:val="00D5650B"/>
    <w:rsid w:val="00D56620"/>
    <w:rsid w:val="00D57492"/>
    <w:rsid w:val="00D579B6"/>
    <w:rsid w:val="00D57C25"/>
    <w:rsid w:val="00D62BBF"/>
    <w:rsid w:val="00D65630"/>
    <w:rsid w:val="00D65F36"/>
    <w:rsid w:val="00D66965"/>
    <w:rsid w:val="00D67116"/>
    <w:rsid w:val="00D724FA"/>
    <w:rsid w:val="00D73324"/>
    <w:rsid w:val="00D76E98"/>
    <w:rsid w:val="00D8441E"/>
    <w:rsid w:val="00D848F6"/>
    <w:rsid w:val="00D84AD4"/>
    <w:rsid w:val="00D856F8"/>
    <w:rsid w:val="00D871E4"/>
    <w:rsid w:val="00D928A5"/>
    <w:rsid w:val="00DA72DD"/>
    <w:rsid w:val="00DA73DF"/>
    <w:rsid w:val="00DB515B"/>
    <w:rsid w:val="00DB5526"/>
    <w:rsid w:val="00DC3F05"/>
    <w:rsid w:val="00DC6CD8"/>
    <w:rsid w:val="00DD051C"/>
    <w:rsid w:val="00DD3662"/>
    <w:rsid w:val="00DD3DF5"/>
    <w:rsid w:val="00DD6B46"/>
    <w:rsid w:val="00DD6FFA"/>
    <w:rsid w:val="00DD7E7E"/>
    <w:rsid w:val="00DE511F"/>
    <w:rsid w:val="00DF17FA"/>
    <w:rsid w:val="00DF787D"/>
    <w:rsid w:val="00E00634"/>
    <w:rsid w:val="00E042C8"/>
    <w:rsid w:val="00E04D49"/>
    <w:rsid w:val="00E06639"/>
    <w:rsid w:val="00E1173C"/>
    <w:rsid w:val="00E173B6"/>
    <w:rsid w:val="00E17690"/>
    <w:rsid w:val="00E17957"/>
    <w:rsid w:val="00E207D8"/>
    <w:rsid w:val="00E21FB0"/>
    <w:rsid w:val="00E2248F"/>
    <w:rsid w:val="00E241EB"/>
    <w:rsid w:val="00E25CA5"/>
    <w:rsid w:val="00E304EC"/>
    <w:rsid w:val="00E328FF"/>
    <w:rsid w:val="00E32BB4"/>
    <w:rsid w:val="00E37414"/>
    <w:rsid w:val="00E4279C"/>
    <w:rsid w:val="00E45C6D"/>
    <w:rsid w:val="00E472C8"/>
    <w:rsid w:val="00E477E7"/>
    <w:rsid w:val="00E51492"/>
    <w:rsid w:val="00E5259F"/>
    <w:rsid w:val="00E537F0"/>
    <w:rsid w:val="00E53E9C"/>
    <w:rsid w:val="00E6131B"/>
    <w:rsid w:val="00E66997"/>
    <w:rsid w:val="00E67B03"/>
    <w:rsid w:val="00E701E2"/>
    <w:rsid w:val="00E70F25"/>
    <w:rsid w:val="00E738E3"/>
    <w:rsid w:val="00E80535"/>
    <w:rsid w:val="00E80EBB"/>
    <w:rsid w:val="00E8139D"/>
    <w:rsid w:val="00E82FB4"/>
    <w:rsid w:val="00E8482A"/>
    <w:rsid w:val="00E84B9E"/>
    <w:rsid w:val="00E92F95"/>
    <w:rsid w:val="00E93FEA"/>
    <w:rsid w:val="00E9562F"/>
    <w:rsid w:val="00EA0D80"/>
    <w:rsid w:val="00EA0E58"/>
    <w:rsid w:val="00EA0EE9"/>
    <w:rsid w:val="00EA244A"/>
    <w:rsid w:val="00EA29D4"/>
    <w:rsid w:val="00EA315F"/>
    <w:rsid w:val="00EA6171"/>
    <w:rsid w:val="00EA6402"/>
    <w:rsid w:val="00EB5482"/>
    <w:rsid w:val="00EB614D"/>
    <w:rsid w:val="00EB6E68"/>
    <w:rsid w:val="00EB7334"/>
    <w:rsid w:val="00EC1AA2"/>
    <w:rsid w:val="00EC340E"/>
    <w:rsid w:val="00ED0912"/>
    <w:rsid w:val="00ED2778"/>
    <w:rsid w:val="00ED2A84"/>
    <w:rsid w:val="00ED47F9"/>
    <w:rsid w:val="00ED52C6"/>
    <w:rsid w:val="00ED532F"/>
    <w:rsid w:val="00ED58B3"/>
    <w:rsid w:val="00ED5BCA"/>
    <w:rsid w:val="00ED6346"/>
    <w:rsid w:val="00ED7C1E"/>
    <w:rsid w:val="00EE04B8"/>
    <w:rsid w:val="00EE067C"/>
    <w:rsid w:val="00EE097C"/>
    <w:rsid w:val="00EE11A1"/>
    <w:rsid w:val="00EE2CAD"/>
    <w:rsid w:val="00EE5E4D"/>
    <w:rsid w:val="00EE7BBE"/>
    <w:rsid w:val="00EF0ED7"/>
    <w:rsid w:val="00EF10FB"/>
    <w:rsid w:val="00EF2A8A"/>
    <w:rsid w:val="00EF4634"/>
    <w:rsid w:val="00EF7DCA"/>
    <w:rsid w:val="00F02684"/>
    <w:rsid w:val="00F02EDD"/>
    <w:rsid w:val="00F0323B"/>
    <w:rsid w:val="00F0553F"/>
    <w:rsid w:val="00F067E8"/>
    <w:rsid w:val="00F07380"/>
    <w:rsid w:val="00F11521"/>
    <w:rsid w:val="00F118AE"/>
    <w:rsid w:val="00F127EE"/>
    <w:rsid w:val="00F13F76"/>
    <w:rsid w:val="00F168C6"/>
    <w:rsid w:val="00F168E6"/>
    <w:rsid w:val="00F16E6F"/>
    <w:rsid w:val="00F20332"/>
    <w:rsid w:val="00F21759"/>
    <w:rsid w:val="00F22225"/>
    <w:rsid w:val="00F25571"/>
    <w:rsid w:val="00F26150"/>
    <w:rsid w:val="00F31860"/>
    <w:rsid w:val="00F32024"/>
    <w:rsid w:val="00F346E5"/>
    <w:rsid w:val="00F35279"/>
    <w:rsid w:val="00F35BA3"/>
    <w:rsid w:val="00F3602C"/>
    <w:rsid w:val="00F429A0"/>
    <w:rsid w:val="00F438DF"/>
    <w:rsid w:val="00F4620C"/>
    <w:rsid w:val="00F469ED"/>
    <w:rsid w:val="00F46D88"/>
    <w:rsid w:val="00F52350"/>
    <w:rsid w:val="00F52797"/>
    <w:rsid w:val="00F553DD"/>
    <w:rsid w:val="00F55C35"/>
    <w:rsid w:val="00F60321"/>
    <w:rsid w:val="00F61E00"/>
    <w:rsid w:val="00F63782"/>
    <w:rsid w:val="00F738E0"/>
    <w:rsid w:val="00F750EE"/>
    <w:rsid w:val="00F81506"/>
    <w:rsid w:val="00F81CBA"/>
    <w:rsid w:val="00F848CE"/>
    <w:rsid w:val="00F852A9"/>
    <w:rsid w:val="00F8669A"/>
    <w:rsid w:val="00F87B5C"/>
    <w:rsid w:val="00F87D83"/>
    <w:rsid w:val="00F90FC0"/>
    <w:rsid w:val="00F94648"/>
    <w:rsid w:val="00F94968"/>
    <w:rsid w:val="00FA17E5"/>
    <w:rsid w:val="00FA22DC"/>
    <w:rsid w:val="00FA4D23"/>
    <w:rsid w:val="00FA7B8C"/>
    <w:rsid w:val="00FA7D9E"/>
    <w:rsid w:val="00FB1F02"/>
    <w:rsid w:val="00FB2A1F"/>
    <w:rsid w:val="00FB6028"/>
    <w:rsid w:val="00FC1FD9"/>
    <w:rsid w:val="00FC2B7D"/>
    <w:rsid w:val="00FC6CB0"/>
    <w:rsid w:val="00FD1F83"/>
    <w:rsid w:val="00FD3391"/>
    <w:rsid w:val="00FD5727"/>
    <w:rsid w:val="00FE27D0"/>
    <w:rsid w:val="00FE2827"/>
    <w:rsid w:val="00FE29E0"/>
    <w:rsid w:val="00FE2AF5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8629F8"/>
  <w15:docId w15:val="{77D72932-D430-4DBF-AD4B-25A50916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4AB"/>
    <w:pPr>
      <w:widowControl w:val="0"/>
      <w:suppressAutoHyphens/>
    </w:pPr>
    <w:rPr>
      <w:rFonts w:eastAsia="Tahoma"/>
      <w:sz w:val="24"/>
      <w:szCs w:val="24"/>
      <w:lang w:eastAsia="zh-C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38" w:after="357"/>
      <w:ind w:left="567"/>
      <w:jc w:val="both"/>
      <w:outlineLvl w:val="0"/>
    </w:pPr>
    <w:rPr>
      <w:rFonts w:cs="Arial"/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7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80"/>
      <w:ind w:left="-796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 w:cs="Arial"/>
      <w:sz w:val="18"/>
      <w:szCs w:val="18"/>
    </w:rPr>
  </w:style>
  <w:style w:type="character" w:customStyle="1" w:styleId="WW8Num4z0">
    <w:name w:val="WW8Num4z0"/>
    <w:rPr>
      <w:rFonts w:ascii="Arial" w:hAnsi="Arial" w:cs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1">
    <w:name w:val="WW8Num6z1"/>
    <w:rPr>
      <w:rFonts w:ascii="Arial" w:hAnsi="Arial" w:cs="Arial"/>
      <w:sz w:val="18"/>
      <w:szCs w:val="18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9z0">
    <w:name w:val="WW8Num9z0"/>
    <w:rPr>
      <w:rFonts w:ascii="Arial" w:hAnsi="Arial" w:cs="Arial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2z0">
    <w:name w:val="WW8Num12z0"/>
    <w:rPr>
      <w:rFonts w:ascii="Arial" w:hAnsi="Arial" w:cs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z3">
    <w:name w:val="WW8Num1z3"/>
    <w:rPr>
      <w:rFonts w:ascii="Arial" w:hAnsi="Arial" w:cs="StarSymbol"/>
      <w:sz w:val="18"/>
      <w:szCs w:val="18"/>
    </w:rPr>
  </w:style>
  <w:style w:type="character" w:customStyle="1" w:styleId="WW8Num1z4">
    <w:name w:val="WW8Num1z4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0">
    <w:name w:val="WW8Num7z0"/>
    <w:rPr>
      <w:rFonts w:ascii="Times New Roman" w:hAnsi="Times New Roman" w:cs="Times New Roman"/>
      <w:sz w:val="26"/>
      <w:szCs w:val="26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Domylnaczcionkaakapitu4">
    <w:name w:val="Domyślna czcionka akapitu4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Domylnaczcionkaakapitu1">
    <w:name w:val="Domyślna czcionka 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8Num10z1">
    <w:name w:val="WW8Num10z1"/>
    <w:rPr>
      <w:rFonts w:ascii="Arial" w:hAnsi="Arial" w:cs="Aria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6z0">
    <w:name w:val="WW8Num6z0"/>
    <w:rPr>
      <w:rFonts w:ascii="Arial" w:hAnsi="Arial" w:cs="Arial"/>
      <w:sz w:val="18"/>
      <w:szCs w:val="18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11z1">
    <w:name w:val="WW8Num11z1"/>
    <w:rPr>
      <w:color w:val="000000"/>
    </w:rPr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-Absatz-Standardschriftart11111111111">
    <w:name w:val="WW-Absatz-Standardschriftart11111111111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9z1">
    <w:name w:val="WW8Num9z1"/>
    <w:rPr>
      <w:rFonts w:ascii="Arial" w:hAnsi="Arial" w:cs="Arial"/>
      <w:sz w:val="18"/>
      <w:szCs w:val="18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 w:cs="Arial"/>
      <w:sz w:val="18"/>
      <w:szCs w:val="18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 w:cs="Arial"/>
      <w:sz w:val="18"/>
      <w:szCs w:val="18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7z1">
    <w:name w:val="WW8Num27z1"/>
    <w:rPr>
      <w:rFonts w:ascii="Symbol" w:hAnsi="Symbol" w:cs="Symbol"/>
    </w:rPr>
  </w:style>
  <w:style w:type="character" w:customStyle="1" w:styleId="WW8Num28z0">
    <w:name w:val="WW8Num28z0"/>
    <w:rPr>
      <w:rFonts w:ascii="Tahoma" w:hAnsi="Tahoma" w:cs="Tahoma"/>
      <w:sz w:val="16"/>
      <w:szCs w:val="16"/>
    </w:rPr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30z0">
    <w:name w:val="WW8Num30z0"/>
    <w:rPr>
      <w:rFonts w:ascii="Arial" w:hAnsi="Arial" w:cs="Arial"/>
      <w:sz w:val="18"/>
      <w:szCs w:val="18"/>
    </w:rPr>
  </w:style>
  <w:style w:type="character" w:customStyle="1" w:styleId="WW8Num31z0">
    <w:name w:val="WW8Num31z0"/>
    <w:rPr>
      <w:rFonts w:ascii="Tahoma" w:hAnsi="Tahoma" w:cs="Tahoma"/>
      <w:sz w:val="16"/>
      <w:szCs w:val="16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3z0">
    <w:name w:val="WW8Num33z0"/>
    <w:rPr>
      <w:rFonts w:ascii="Arial" w:hAnsi="Arial" w:cs="Arial"/>
      <w:sz w:val="18"/>
      <w:szCs w:val="18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5z0">
    <w:name w:val="WW8Num35z0"/>
    <w:rPr>
      <w:rFonts w:ascii="Arial" w:hAnsi="Arial" w:cs="Arial"/>
      <w:sz w:val="18"/>
      <w:szCs w:val="18"/>
    </w:rPr>
  </w:style>
  <w:style w:type="character" w:customStyle="1" w:styleId="WW8Num36z0">
    <w:name w:val="WW8Num36z0"/>
    <w:rPr>
      <w:rFonts w:ascii="Arial" w:hAnsi="Arial" w:cs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 w:cs="Arial"/>
      <w:sz w:val="18"/>
      <w:szCs w:val="18"/>
    </w:rPr>
  </w:style>
  <w:style w:type="character" w:customStyle="1" w:styleId="WW8Num38z0">
    <w:name w:val="WW8Num38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ascii="Arial" w:hAnsi="Arial" w:cs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41z0">
    <w:name w:val="WW8Num41z0"/>
    <w:rPr>
      <w:rFonts w:ascii="Arial" w:hAnsi="Arial" w:cs="Aria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54z1">
    <w:name w:val="WW8Num54z1"/>
    <w:rPr>
      <w:rFonts w:ascii="Symbol" w:hAnsi="Symbol" w:cs="Symbol"/>
    </w:rPr>
  </w:style>
  <w:style w:type="character" w:customStyle="1" w:styleId="WW8Num86z1">
    <w:name w:val="WW8Num86z1"/>
    <w:rPr>
      <w:rFonts w:ascii="Symbol" w:hAnsi="Symbol" w:cs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 w:cs="Times New Roman"/>
    </w:rPr>
  </w:style>
  <w:style w:type="character" w:customStyle="1" w:styleId="WW8NumSt70z0">
    <w:name w:val="WW8NumSt70z0"/>
    <w:rPr>
      <w:rFonts w:ascii="Arial" w:hAnsi="Arial" w:cs="Arial"/>
      <w:color w:val="0000FF"/>
    </w:rPr>
  </w:style>
  <w:style w:type="character" w:customStyle="1" w:styleId="WW8NumSt69z0">
    <w:name w:val="WW8NumSt69z0"/>
    <w:rPr>
      <w:rFonts w:ascii="Arial" w:hAnsi="Arial" w:cs="Arial"/>
      <w:color w:val="000000"/>
    </w:rPr>
  </w:style>
  <w:style w:type="character" w:customStyle="1" w:styleId="WW8NumSt74z0">
    <w:name w:val="WW8NumSt74z0"/>
    <w:rPr>
      <w:rFonts w:ascii="Symbol" w:hAnsi="Symbol" w:cs="Symbol"/>
      <w:color w:val="0000FF"/>
    </w:rPr>
  </w:style>
  <w:style w:type="character" w:customStyle="1" w:styleId="WW8NumSt73z0">
    <w:name w:val="WW8NumSt73z0"/>
    <w:rPr>
      <w:rFonts w:ascii="Symbol" w:hAnsi="Symbol" w:cs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 w:cs="Arial"/>
      <w:sz w:val="18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 w:cs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 w:cs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 w:cs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 w:cs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 w:cs="Arial"/>
      <w:sz w:val="22"/>
    </w:rPr>
  </w:style>
  <w:style w:type="paragraph" w:customStyle="1" w:styleId="western">
    <w:name w:val="western"/>
    <w:basedOn w:val="Normalny"/>
    <w:pPr>
      <w:widowControl/>
      <w:suppressAutoHyphens w:val="0"/>
      <w:spacing w:before="100" w:after="119" w:line="36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F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F59"/>
    <w:rPr>
      <w:rFonts w:ascii="Segoe UI" w:eastAsia="Tahoma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376936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79464C"/>
    <w:rPr>
      <w:rFonts w:ascii="Arial" w:eastAsia="Tahoma" w:hAnsi="Arial" w:cs="Arial"/>
      <w:sz w:val="1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5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59F"/>
    <w:rPr>
      <w:rFonts w:eastAsia="Tahoma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59F"/>
    <w:rPr>
      <w:vertAlign w:val="superscript"/>
    </w:rPr>
  </w:style>
  <w:style w:type="character" w:customStyle="1" w:styleId="markedcontent">
    <w:name w:val="markedcontent"/>
    <w:basedOn w:val="Domylnaczcionkaakapitu"/>
    <w:rsid w:val="00E537F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978D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4A5B-D9B7-46D5-8238-CD8548FA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5913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Gosia</cp:lastModifiedBy>
  <cp:revision>2</cp:revision>
  <cp:lastPrinted>2026-04-23T08:46:00Z</cp:lastPrinted>
  <dcterms:created xsi:type="dcterms:W3CDTF">2026-04-23T08:46:00Z</dcterms:created>
  <dcterms:modified xsi:type="dcterms:W3CDTF">2026-04-23T08:46:00Z</dcterms:modified>
</cp:coreProperties>
</file>